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3B3A" w14:textId="5EC8B545" w:rsidR="0044788E" w:rsidRPr="008371B3" w:rsidRDefault="0044788E" w:rsidP="0044788E">
      <w:pPr>
        <w:shd w:val="clear" w:color="auto" w:fill="FFFFFF"/>
        <w:tabs>
          <w:tab w:val="left" w:pos="1276"/>
        </w:tabs>
        <w:spacing w:after="0"/>
        <w:rPr>
          <w:rFonts w:cstheme="minorHAnsi"/>
          <w:color w:val="000000"/>
          <w:sz w:val="16"/>
          <w:szCs w:val="16"/>
        </w:rPr>
      </w:pPr>
      <w:r w:rsidRPr="008371B3">
        <w:rPr>
          <w:rFonts w:cstheme="minorHAnsi"/>
          <w:sz w:val="16"/>
          <w:szCs w:val="16"/>
        </w:rPr>
        <w:t>Seminar:</w:t>
      </w:r>
      <w:r w:rsidRPr="008371B3">
        <w:rPr>
          <w:rFonts w:cstheme="minorHAnsi"/>
          <w:sz w:val="16"/>
          <w:szCs w:val="16"/>
        </w:rPr>
        <w:tab/>
      </w:r>
      <w:r>
        <w:rPr>
          <w:rFonts w:cstheme="minorHAnsi"/>
          <w:color w:val="000000"/>
          <w:sz w:val="16"/>
          <w:szCs w:val="16"/>
        </w:rPr>
        <w:t>Basisqualifikation Musik</w:t>
      </w:r>
      <w:r w:rsidRPr="008371B3">
        <w:rPr>
          <w:rFonts w:cstheme="minorHAnsi"/>
          <w:color w:val="000000"/>
          <w:sz w:val="16"/>
          <w:szCs w:val="16"/>
        </w:rPr>
        <w:t xml:space="preserve"> / </w:t>
      </w:r>
      <w:r w:rsidR="00B143D9">
        <w:rPr>
          <w:rFonts w:cstheme="minorHAnsi"/>
          <w:color w:val="000000"/>
          <w:sz w:val="16"/>
          <w:szCs w:val="16"/>
        </w:rPr>
        <w:t>WiSe 23/24</w:t>
      </w:r>
    </w:p>
    <w:p w14:paraId="7AC4D99D" w14:textId="32A09486" w:rsidR="0044788E" w:rsidRPr="008371B3" w:rsidRDefault="0044788E" w:rsidP="0044788E">
      <w:pPr>
        <w:tabs>
          <w:tab w:val="left" w:pos="348"/>
          <w:tab w:val="left" w:pos="696"/>
          <w:tab w:val="left" w:pos="1044"/>
          <w:tab w:val="left" w:pos="1276"/>
          <w:tab w:val="left" w:pos="1560"/>
          <w:tab w:val="left" w:pos="2088"/>
          <w:tab w:val="left" w:pos="2436"/>
          <w:tab w:val="left" w:pos="2784"/>
          <w:tab w:val="left" w:pos="3132"/>
          <w:tab w:val="left" w:pos="3480"/>
          <w:tab w:val="left" w:pos="3828"/>
          <w:tab w:val="left" w:pos="4176"/>
          <w:tab w:val="left" w:pos="4524"/>
          <w:tab w:val="left" w:pos="4872"/>
          <w:tab w:val="left" w:pos="5220"/>
          <w:tab w:val="left" w:pos="5568"/>
          <w:tab w:val="left" w:pos="5916"/>
          <w:tab w:val="left" w:pos="6264"/>
          <w:tab w:val="left" w:pos="6612"/>
          <w:tab w:val="left" w:pos="6960"/>
          <w:tab w:val="left" w:pos="7308"/>
          <w:tab w:val="left" w:pos="7656"/>
          <w:tab w:val="left" w:pos="8004"/>
          <w:tab w:val="left" w:pos="8352"/>
          <w:tab w:val="left" w:pos="8700"/>
          <w:tab w:val="left" w:pos="9048"/>
          <w:tab w:val="left" w:pos="9396"/>
          <w:tab w:val="left" w:pos="9744"/>
          <w:tab w:val="left" w:pos="10092"/>
          <w:tab w:val="left" w:pos="10440"/>
          <w:tab w:val="left" w:pos="10788"/>
          <w:tab w:val="left" w:pos="11136"/>
          <w:tab w:val="left" w:pos="11484"/>
          <w:tab w:val="left" w:pos="11832"/>
          <w:tab w:val="left" w:pos="12180"/>
          <w:tab w:val="left" w:pos="12528"/>
          <w:tab w:val="left" w:pos="12876"/>
          <w:tab w:val="left" w:pos="13224"/>
          <w:tab w:val="left" w:pos="13572"/>
          <w:tab w:val="left" w:pos="13920"/>
        </w:tabs>
        <w:spacing w:after="0"/>
        <w:rPr>
          <w:rFonts w:eastAsia="UB Scala Sans" w:cstheme="minorHAnsi"/>
          <w:sz w:val="16"/>
          <w:szCs w:val="16"/>
        </w:rPr>
      </w:pPr>
      <w:r w:rsidRPr="008371B3">
        <w:rPr>
          <w:rFonts w:cstheme="minorHAnsi"/>
          <w:sz w:val="16"/>
          <w:szCs w:val="16"/>
        </w:rPr>
        <w:t>Name:</w:t>
      </w:r>
      <w:r w:rsidRPr="008371B3">
        <w:rPr>
          <w:rFonts w:cstheme="minorHAnsi"/>
          <w:sz w:val="16"/>
          <w:szCs w:val="16"/>
        </w:rPr>
        <w:tab/>
      </w:r>
      <w:r w:rsidRPr="008371B3">
        <w:rPr>
          <w:rFonts w:cstheme="minorHAnsi"/>
          <w:sz w:val="16"/>
          <w:szCs w:val="16"/>
        </w:rPr>
        <w:tab/>
      </w:r>
      <w:r w:rsidRPr="008371B3">
        <w:rPr>
          <w:rFonts w:cstheme="minorHAnsi"/>
          <w:sz w:val="16"/>
          <w:szCs w:val="16"/>
        </w:rPr>
        <w:tab/>
      </w:r>
      <w:r w:rsidR="00F118E4">
        <w:rPr>
          <w:rFonts w:cstheme="minorHAnsi"/>
          <w:sz w:val="16"/>
          <w:szCs w:val="16"/>
        </w:rPr>
        <w:t xml:space="preserve">Lea Schmutterer &amp; </w:t>
      </w:r>
      <w:r w:rsidR="00F118E4" w:rsidRPr="00F118E4">
        <w:rPr>
          <w:rFonts w:cstheme="minorHAnsi"/>
          <w:sz w:val="16"/>
          <w:szCs w:val="16"/>
        </w:rPr>
        <w:t>Ellen Egeling</w:t>
      </w:r>
    </w:p>
    <w:p w14:paraId="088462BE" w14:textId="1C74D0E7" w:rsidR="000754A6" w:rsidRDefault="008371B3" w:rsidP="008371B3">
      <w:pPr>
        <w:pStyle w:val="Default"/>
        <w:jc w:val="center"/>
        <w:rPr>
          <w:sz w:val="23"/>
          <w:szCs w:val="23"/>
        </w:rPr>
      </w:pPr>
      <w:r>
        <w:rPr>
          <w:sz w:val="23"/>
          <w:szCs w:val="23"/>
        </w:rPr>
        <w:t>GS Musik Klasse</w:t>
      </w:r>
      <w:r w:rsidR="009B6985">
        <w:rPr>
          <w:sz w:val="23"/>
          <w:szCs w:val="23"/>
        </w:rPr>
        <w:t>:</w:t>
      </w:r>
      <w:r w:rsidR="00B2426A">
        <w:rPr>
          <w:sz w:val="23"/>
          <w:szCs w:val="23"/>
        </w:rPr>
        <w:t xml:space="preserve"> </w:t>
      </w:r>
    </w:p>
    <w:p w14:paraId="31CDD9F2" w14:textId="77777777" w:rsidR="0015229F" w:rsidRPr="008371B3" w:rsidRDefault="0015229F" w:rsidP="008371B3">
      <w:pPr>
        <w:pStyle w:val="Default"/>
        <w:jc w:val="center"/>
        <w:rPr>
          <w:sz w:val="23"/>
          <w:szCs w:val="23"/>
        </w:rPr>
      </w:pPr>
    </w:p>
    <w:tbl>
      <w:tblPr>
        <w:tblStyle w:val="Tabellenraster"/>
        <w:tblW w:w="0" w:type="auto"/>
        <w:tblInd w:w="108" w:type="dxa"/>
        <w:tblLook w:val="04A0" w:firstRow="1" w:lastRow="0" w:firstColumn="1" w:lastColumn="0" w:noHBand="0" w:noVBand="1"/>
      </w:tblPr>
      <w:tblGrid>
        <w:gridCol w:w="10768"/>
      </w:tblGrid>
      <w:tr w:rsidR="000754A6" w14:paraId="1F2A36B6" w14:textId="77777777" w:rsidTr="00D33C9B">
        <w:trPr>
          <w:trHeight w:val="510"/>
        </w:trPr>
        <w:tc>
          <w:tcPr>
            <w:tcW w:w="15451" w:type="dxa"/>
            <w:shd w:val="clear" w:color="auto" w:fill="F2F2F2" w:themeFill="background1" w:themeFillShade="F2"/>
          </w:tcPr>
          <w:p w14:paraId="59CCC18D" w14:textId="0DFF16CC" w:rsidR="000754A6" w:rsidRPr="00D33C9B" w:rsidRDefault="00801038" w:rsidP="00D33C9B">
            <w:pPr>
              <w:pStyle w:val="Default"/>
              <w:jc w:val="center"/>
              <w:rPr>
                <w:i/>
                <w:sz w:val="36"/>
                <w:szCs w:val="23"/>
              </w:rPr>
            </w:pPr>
            <w:r w:rsidRPr="00C63A8D">
              <w:rPr>
                <w:bCs/>
                <w:i/>
                <w:sz w:val="36"/>
                <w:szCs w:val="23"/>
              </w:rPr>
              <w:t>Stundenthema:</w:t>
            </w:r>
            <w:r w:rsidR="00374559">
              <w:rPr>
                <w:bCs/>
                <w:i/>
                <w:sz w:val="36"/>
                <w:szCs w:val="23"/>
              </w:rPr>
              <w:t xml:space="preserve"> </w:t>
            </w:r>
            <w:r w:rsidR="003426C5">
              <w:rPr>
                <w:bCs/>
                <w:i/>
                <w:sz w:val="36"/>
                <w:szCs w:val="23"/>
              </w:rPr>
              <w:t>Empfindungen und Emotionen</w:t>
            </w:r>
            <w:r w:rsidR="003426C5" w:rsidRPr="003426C5">
              <w:rPr>
                <w:bCs/>
                <w:i/>
                <w:sz w:val="36"/>
                <w:szCs w:val="23"/>
              </w:rPr>
              <w:t xml:space="preserve"> verklanglichen</w:t>
            </w:r>
          </w:p>
        </w:tc>
      </w:tr>
    </w:tbl>
    <w:p w14:paraId="2EE856D8" w14:textId="77777777" w:rsidR="00FD33FF" w:rsidRDefault="00FD33FF" w:rsidP="000754A6">
      <w:pPr>
        <w:pStyle w:val="Default"/>
        <w:rPr>
          <w:b/>
          <w:bCs/>
          <w:sz w:val="23"/>
          <w:szCs w:val="23"/>
        </w:rPr>
      </w:pPr>
    </w:p>
    <w:p w14:paraId="225879AF" w14:textId="117D8B4E" w:rsidR="000754A6" w:rsidRPr="000754A6" w:rsidRDefault="009D2233" w:rsidP="000754A6">
      <w:pPr>
        <w:pStyle w:val="Default"/>
        <w:pBdr>
          <w:bottom w:val="single" w:sz="4" w:space="1" w:color="auto"/>
        </w:pBdr>
        <w:rPr>
          <w:b/>
          <w:bCs/>
        </w:rPr>
      </w:pPr>
      <w:r>
        <w:rPr>
          <w:b/>
          <w:bCs/>
          <w:sz w:val="28"/>
        </w:rPr>
        <w:t xml:space="preserve">1. </w:t>
      </w:r>
      <w:r w:rsidR="000754A6" w:rsidRPr="000754A6">
        <w:rPr>
          <w:b/>
          <w:bCs/>
          <w:sz w:val="28"/>
        </w:rPr>
        <w:t>Lehrplanbezug</w:t>
      </w:r>
      <w:r w:rsidR="00F63AD1">
        <w:rPr>
          <w:b/>
          <w:bCs/>
          <w:sz w:val="28"/>
        </w:rPr>
        <w:t xml:space="preserve"> </w:t>
      </w:r>
      <w:r w:rsidR="008371B3">
        <w:rPr>
          <w:b/>
          <w:bCs/>
          <w:sz w:val="28"/>
        </w:rPr>
        <w:t>und Zielformulierung</w:t>
      </w:r>
    </w:p>
    <w:p w14:paraId="264B3916" w14:textId="77777777" w:rsidR="000754A6" w:rsidRPr="00D33C9B" w:rsidRDefault="000754A6" w:rsidP="000754A6">
      <w:pPr>
        <w:pStyle w:val="Default"/>
        <w:rPr>
          <w:sz w:val="22"/>
        </w:rPr>
      </w:pPr>
    </w:p>
    <w:p w14:paraId="5E82CCCA" w14:textId="77777777" w:rsidR="0044788E" w:rsidRPr="00335DA9" w:rsidRDefault="0044788E" w:rsidP="0044788E">
      <w:pPr>
        <w:pStyle w:val="Default"/>
        <w:rPr>
          <w:b/>
          <w:bCs/>
          <w:sz w:val="22"/>
        </w:rPr>
      </w:pPr>
      <w:r w:rsidRPr="00335DA9">
        <w:rPr>
          <w:b/>
          <w:bCs/>
          <w:sz w:val="22"/>
        </w:rPr>
        <w:t xml:space="preserve">Zielsetzung der Stunde: </w:t>
      </w:r>
    </w:p>
    <w:p w14:paraId="085CA4DA" w14:textId="77777777" w:rsidR="00F6581A" w:rsidRPr="00F6581A" w:rsidRDefault="0044788E" w:rsidP="00F6581A">
      <w:pPr>
        <w:pStyle w:val="Default"/>
        <w:rPr>
          <w:sz w:val="22"/>
        </w:rPr>
      </w:pPr>
      <w:r>
        <w:rPr>
          <w:sz w:val="22"/>
        </w:rPr>
        <w:br/>
      </w:r>
      <w:r w:rsidR="00F6581A" w:rsidRPr="00F6581A">
        <w:rPr>
          <w:sz w:val="22"/>
        </w:rPr>
        <w:t xml:space="preserve">Je nach individuellem Leistungsvermögen nehmen die Kinder Empfindungen und Eindrücke aus Musikausschnitten wahr, indem sie vorgegebene Emotionen (Wut, Angst, Freude, etc.) mit Hilfe von Instrumenten vertonen und sich darüber austauschen, um ihre Wahrnehmung von Musik zu schulen und dabei Tempo, Besetzung, Lautstärke, Tondauer und Tonhöhe beschreiben. </w:t>
      </w:r>
    </w:p>
    <w:p w14:paraId="5D370262" w14:textId="652CE256" w:rsidR="0044788E" w:rsidRPr="00D33C9B" w:rsidRDefault="0044788E" w:rsidP="0044788E">
      <w:pPr>
        <w:pStyle w:val="Default"/>
        <w:rPr>
          <w:sz w:val="22"/>
        </w:rPr>
      </w:pPr>
    </w:p>
    <w:p w14:paraId="1C1EDB81" w14:textId="1C068921" w:rsidR="00F6581A" w:rsidRPr="00335DA9" w:rsidRDefault="0044788E" w:rsidP="0044788E">
      <w:pPr>
        <w:pStyle w:val="Default"/>
        <w:rPr>
          <w:b/>
          <w:bCs/>
          <w:sz w:val="22"/>
        </w:rPr>
      </w:pPr>
      <w:r w:rsidRPr="00335DA9">
        <w:rPr>
          <w:b/>
          <w:bCs/>
          <w:sz w:val="22"/>
        </w:rPr>
        <w:t>Prozessbezogene Feinziele</w:t>
      </w:r>
    </w:p>
    <w:p w14:paraId="54C03BFD" w14:textId="77777777" w:rsidR="0044788E" w:rsidRPr="00D33C9B" w:rsidRDefault="0044788E" w:rsidP="0044788E">
      <w:pPr>
        <w:pStyle w:val="Default"/>
        <w:rPr>
          <w:sz w:val="22"/>
        </w:rPr>
      </w:pPr>
    </w:p>
    <w:p w14:paraId="48C4FCF2" w14:textId="6EE46AD0" w:rsidR="00F6581A" w:rsidRPr="00F6581A" w:rsidRDefault="00F6581A" w:rsidP="00F6581A">
      <w:pPr>
        <w:pStyle w:val="Default"/>
        <w:numPr>
          <w:ilvl w:val="0"/>
          <w:numId w:val="21"/>
        </w:numPr>
        <w:rPr>
          <w:sz w:val="22"/>
          <w:szCs w:val="22"/>
        </w:rPr>
      </w:pPr>
      <w:r w:rsidRPr="00F6581A">
        <w:rPr>
          <w:sz w:val="22"/>
          <w:szCs w:val="22"/>
        </w:rPr>
        <w:t>Die SuS hören sich aufmerksam Musikausschnitte an und nennen passende Emotionen, die sie beim Anhören wahrnehmen (Beispiele: glücklich, traurig, etc.)</w:t>
      </w:r>
    </w:p>
    <w:p w14:paraId="4828A927" w14:textId="77777777" w:rsidR="00F6581A" w:rsidRPr="00F6581A" w:rsidRDefault="00F6581A" w:rsidP="00F6581A">
      <w:pPr>
        <w:pStyle w:val="Default"/>
        <w:numPr>
          <w:ilvl w:val="0"/>
          <w:numId w:val="21"/>
        </w:numPr>
        <w:rPr>
          <w:sz w:val="22"/>
          <w:szCs w:val="22"/>
        </w:rPr>
      </w:pPr>
      <w:r w:rsidRPr="00F6581A">
        <w:rPr>
          <w:sz w:val="22"/>
          <w:szCs w:val="22"/>
        </w:rPr>
        <w:t>Die SuS experimentieren mit einer Auswahl an Orff-Instrumenten, dabei verwenden sie diese korrekt und rücksichtsvoll.</w:t>
      </w:r>
    </w:p>
    <w:p w14:paraId="5AEE23D2" w14:textId="77777777" w:rsidR="00F6581A" w:rsidRPr="00F6581A" w:rsidRDefault="00F6581A" w:rsidP="00F6581A">
      <w:pPr>
        <w:pStyle w:val="Default"/>
        <w:numPr>
          <w:ilvl w:val="0"/>
          <w:numId w:val="21"/>
        </w:numPr>
        <w:rPr>
          <w:sz w:val="22"/>
          <w:szCs w:val="22"/>
        </w:rPr>
      </w:pPr>
      <w:r w:rsidRPr="00F6581A">
        <w:rPr>
          <w:sz w:val="22"/>
          <w:szCs w:val="22"/>
        </w:rPr>
        <w:t>Die SuS vertonen vorgegebene Empfindungen und Emotion mit selbst gewählten Orff-Instrumenten.</w:t>
      </w:r>
    </w:p>
    <w:p w14:paraId="7CE10348" w14:textId="77777777" w:rsidR="00F6581A" w:rsidRPr="00F6581A" w:rsidRDefault="00F6581A" w:rsidP="00F6581A">
      <w:pPr>
        <w:pStyle w:val="Default"/>
        <w:numPr>
          <w:ilvl w:val="0"/>
          <w:numId w:val="21"/>
        </w:numPr>
        <w:rPr>
          <w:sz w:val="22"/>
          <w:szCs w:val="22"/>
        </w:rPr>
      </w:pPr>
      <w:r w:rsidRPr="00F6581A">
        <w:rPr>
          <w:sz w:val="22"/>
          <w:szCs w:val="22"/>
        </w:rPr>
        <w:t>Die SuS tragen die vertonten Emotionen vor der Klasse vor.</w:t>
      </w:r>
    </w:p>
    <w:p w14:paraId="5EEB359F" w14:textId="63A98A20" w:rsidR="00FA1F41" w:rsidRDefault="00F6581A" w:rsidP="00D11A93">
      <w:pPr>
        <w:pStyle w:val="Default"/>
        <w:numPr>
          <w:ilvl w:val="0"/>
          <w:numId w:val="21"/>
        </w:numPr>
        <w:rPr>
          <w:sz w:val="22"/>
          <w:szCs w:val="22"/>
        </w:rPr>
      </w:pPr>
      <w:r w:rsidRPr="00F6581A">
        <w:rPr>
          <w:sz w:val="22"/>
          <w:szCs w:val="22"/>
        </w:rPr>
        <w:t>Die SuS bestimmen begründet die vertonten Emotionen.</w:t>
      </w:r>
    </w:p>
    <w:p w14:paraId="73C7E693" w14:textId="77777777" w:rsidR="00D11A93" w:rsidRPr="00D11A93" w:rsidRDefault="00D11A93" w:rsidP="00D11A93">
      <w:pPr>
        <w:pStyle w:val="Default"/>
        <w:ind w:left="720"/>
        <w:rPr>
          <w:sz w:val="22"/>
          <w:szCs w:val="22"/>
        </w:rPr>
      </w:pPr>
    </w:p>
    <w:p w14:paraId="40888303" w14:textId="0A1C4DAD" w:rsidR="00DF2460" w:rsidRPr="000754A6" w:rsidRDefault="00C1227A" w:rsidP="00DF2460">
      <w:pPr>
        <w:pStyle w:val="Default"/>
        <w:pBdr>
          <w:bottom w:val="single" w:sz="4" w:space="1" w:color="auto"/>
        </w:pBdr>
        <w:rPr>
          <w:b/>
          <w:bCs/>
          <w:sz w:val="28"/>
        </w:rPr>
      </w:pPr>
      <w:r>
        <w:rPr>
          <w:b/>
          <w:bCs/>
          <w:sz w:val="28"/>
        </w:rPr>
        <w:t>2</w:t>
      </w:r>
      <w:r w:rsidR="00DF2460">
        <w:rPr>
          <w:b/>
          <w:bCs/>
          <w:sz w:val="28"/>
        </w:rPr>
        <w:t>. Verlaufsplan</w:t>
      </w:r>
      <w:r w:rsidR="00DF2460" w:rsidRPr="000754A6">
        <w:rPr>
          <w:b/>
          <w:bCs/>
          <w:sz w:val="28"/>
        </w:rPr>
        <w:t xml:space="preserve">: </w:t>
      </w:r>
    </w:p>
    <w:p w14:paraId="226957E9" w14:textId="77777777" w:rsidR="00F27F8B" w:rsidRPr="00DF2460" w:rsidRDefault="00F27F8B" w:rsidP="00F27F8B">
      <w:pPr>
        <w:rPr>
          <w:b/>
          <w:iCs/>
          <w:szCs w:val="24"/>
        </w:rPr>
      </w:pPr>
    </w:p>
    <w:tbl>
      <w:tblPr>
        <w:tblW w:w="10674" w:type="dxa"/>
        <w:tblInd w:w="-2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179"/>
        <w:gridCol w:w="6316"/>
        <w:gridCol w:w="2179"/>
      </w:tblGrid>
      <w:tr w:rsidR="0015229F" w:rsidRPr="00125DE8" w14:paraId="569F84B3" w14:textId="77777777" w:rsidTr="0015229F">
        <w:trPr>
          <w:trHeight w:val="528"/>
        </w:trPr>
        <w:tc>
          <w:tcPr>
            <w:tcW w:w="2179" w:type="dxa"/>
            <w:tcMar>
              <w:top w:w="85" w:type="dxa"/>
              <w:left w:w="57" w:type="dxa"/>
              <w:bottom w:w="85" w:type="dxa"/>
              <w:right w:w="57" w:type="dxa"/>
            </w:tcMar>
          </w:tcPr>
          <w:p w14:paraId="6A5058E9" w14:textId="77777777" w:rsidR="0015229F" w:rsidRPr="002679ED" w:rsidRDefault="0015229F" w:rsidP="0031709C">
            <w:pPr>
              <w:pStyle w:val="TableContents"/>
              <w:jc w:val="center"/>
              <w:rPr>
                <w:rFonts w:asciiTheme="minorHAnsi" w:hAnsiTheme="minorHAnsi"/>
                <w:b/>
                <w:bCs/>
                <w:sz w:val="26"/>
                <w:szCs w:val="26"/>
              </w:rPr>
            </w:pPr>
            <w:r w:rsidRPr="002679ED">
              <w:rPr>
                <w:rFonts w:asciiTheme="minorHAnsi" w:hAnsiTheme="minorHAnsi"/>
                <w:b/>
                <w:bCs/>
                <w:sz w:val="26"/>
                <w:szCs w:val="26"/>
              </w:rPr>
              <w:t>Phase</w:t>
            </w:r>
          </w:p>
        </w:tc>
        <w:tc>
          <w:tcPr>
            <w:tcW w:w="6316" w:type="dxa"/>
            <w:tcMar>
              <w:top w:w="85" w:type="dxa"/>
              <w:left w:w="57" w:type="dxa"/>
              <w:bottom w:w="85" w:type="dxa"/>
              <w:right w:w="57" w:type="dxa"/>
            </w:tcMar>
          </w:tcPr>
          <w:p w14:paraId="276FD4D6" w14:textId="77777777" w:rsidR="0015229F" w:rsidRPr="002679ED" w:rsidRDefault="0015229F" w:rsidP="0031709C">
            <w:pPr>
              <w:pStyle w:val="TableContents"/>
              <w:jc w:val="center"/>
              <w:rPr>
                <w:rFonts w:asciiTheme="minorHAnsi" w:hAnsiTheme="minorHAnsi"/>
                <w:b/>
                <w:bCs/>
                <w:sz w:val="26"/>
                <w:szCs w:val="26"/>
              </w:rPr>
            </w:pPr>
            <w:r w:rsidRPr="002679ED">
              <w:rPr>
                <w:rFonts w:asciiTheme="minorHAnsi" w:hAnsiTheme="minorHAnsi"/>
                <w:b/>
                <w:bCs/>
                <w:sz w:val="26"/>
                <w:szCs w:val="26"/>
              </w:rPr>
              <w:t>Lehrer-Schüler-Interaktion</w:t>
            </w:r>
          </w:p>
        </w:tc>
        <w:tc>
          <w:tcPr>
            <w:tcW w:w="2179" w:type="dxa"/>
            <w:tcMar>
              <w:top w:w="85" w:type="dxa"/>
              <w:left w:w="57" w:type="dxa"/>
              <w:bottom w:w="85" w:type="dxa"/>
              <w:right w:w="57" w:type="dxa"/>
            </w:tcMar>
          </w:tcPr>
          <w:p w14:paraId="0844E8B1" w14:textId="4D4D3277" w:rsidR="0015229F" w:rsidRPr="002679ED" w:rsidRDefault="00232D40" w:rsidP="0031709C">
            <w:pPr>
              <w:pStyle w:val="TableContents"/>
              <w:jc w:val="center"/>
              <w:rPr>
                <w:rFonts w:asciiTheme="minorHAnsi" w:hAnsiTheme="minorHAnsi"/>
                <w:b/>
                <w:bCs/>
                <w:sz w:val="26"/>
                <w:szCs w:val="26"/>
              </w:rPr>
            </w:pPr>
            <w:r>
              <w:rPr>
                <w:rFonts w:asciiTheme="minorHAnsi" w:hAnsiTheme="minorHAnsi"/>
                <w:b/>
                <w:bCs/>
                <w:sz w:val="26"/>
                <w:szCs w:val="26"/>
              </w:rPr>
              <w:t>Sozialform</w:t>
            </w:r>
            <w:r w:rsidR="0015229F" w:rsidRPr="002679ED">
              <w:rPr>
                <w:rFonts w:asciiTheme="minorHAnsi" w:hAnsiTheme="minorHAnsi"/>
                <w:b/>
                <w:bCs/>
                <w:sz w:val="26"/>
                <w:szCs w:val="26"/>
              </w:rPr>
              <w:t xml:space="preserve">/ </w:t>
            </w:r>
            <w:r w:rsidR="0015229F" w:rsidRPr="002679ED">
              <w:rPr>
                <w:rFonts w:asciiTheme="minorHAnsi" w:hAnsiTheme="minorHAnsi"/>
                <w:b/>
                <w:bCs/>
                <w:i/>
                <w:sz w:val="26"/>
                <w:szCs w:val="26"/>
              </w:rPr>
              <w:t>Medien</w:t>
            </w:r>
          </w:p>
        </w:tc>
      </w:tr>
      <w:tr w:rsidR="007D2EA9" w:rsidRPr="00125DE8" w14:paraId="36FBEFA8" w14:textId="77777777" w:rsidTr="007D2EA9">
        <w:trPr>
          <w:trHeight w:val="364"/>
        </w:trPr>
        <w:tc>
          <w:tcPr>
            <w:tcW w:w="10674" w:type="dxa"/>
            <w:gridSpan w:val="3"/>
            <w:shd w:val="clear" w:color="auto" w:fill="A6A6A6" w:themeFill="background1" w:themeFillShade="A6"/>
            <w:tcMar>
              <w:top w:w="85" w:type="dxa"/>
              <w:left w:w="57" w:type="dxa"/>
              <w:bottom w:w="85" w:type="dxa"/>
              <w:right w:w="57" w:type="dxa"/>
            </w:tcMar>
          </w:tcPr>
          <w:p w14:paraId="5BD289C3" w14:textId="3AB969DB" w:rsidR="007D2EA9" w:rsidRDefault="007D2EA9" w:rsidP="007D2EA9">
            <w:pPr>
              <w:pStyle w:val="TableContents"/>
              <w:numPr>
                <w:ilvl w:val="0"/>
                <w:numId w:val="20"/>
              </w:numPr>
              <w:rPr>
                <w:rFonts w:asciiTheme="minorHAnsi" w:hAnsiTheme="minorHAnsi"/>
                <w:b/>
                <w:bCs/>
                <w:sz w:val="26"/>
                <w:szCs w:val="26"/>
              </w:rPr>
            </w:pPr>
            <w:r>
              <w:rPr>
                <w:rFonts w:asciiTheme="minorHAnsi" w:hAnsiTheme="minorHAnsi"/>
                <w:b/>
                <w:bCs/>
                <w:sz w:val="26"/>
                <w:szCs w:val="26"/>
              </w:rPr>
              <w:t>Hinführung</w:t>
            </w:r>
          </w:p>
        </w:tc>
      </w:tr>
      <w:tr w:rsidR="0015229F" w:rsidRPr="00E4275A" w14:paraId="77F8B722" w14:textId="77777777" w:rsidTr="0044788E">
        <w:trPr>
          <w:trHeight w:val="559"/>
        </w:trPr>
        <w:tc>
          <w:tcPr>
            <w:tcW w:w="2179" w:type="dxa"/>
            <w:tcMar>
              <w:top w:w="85" w:type="dxa"/>
              <w:left w:w="57" w:type="dxa"/>
              <w:bottom w:w="85" w:type="dxa"/>
              <w:right w:w="57" w:type="dxa"/>
            </w:tcMar>
          </w:tcPr>
          <w:p w14:paraId="70537464" w14:textId="02EC7CA5" w:rsidR="0015229F" w:rsidRPr="002679ED" w:rsidRDefault="0048316E" w:rsidP="0031709C">
            <w:pPr>
              <w:spacing w:before="120" w:after="120"/>
              <w:rPr>
                <w:rFonts w:cs="Arial"/>
                <w:b/>
              </w:rPr>
            </w:pPr>
            <w:r>
              <w:rPr>
                <w:rFonts w:cs="Arial"/>
                <w:b/>
              </w:rPr>
              <w:t>Begrüßung</w:t>
            </w:r>
          </w:p>
        </w:tc>
        <w:tc>
          <w:tcPr>
            <w:tcW w:w="6316" w:type="dxa"/>
            <w:tcMar>
              <w:top w:w="85" w:type="dxa"/>
              <w:left w:w="57" w:type="dxa"/>
              <w:bottom w:w="85" w:type="dxa"/>
              <w:right w:w="57" w:type="dxa"/>
            </w:tcMar>
          </w:tcPr>
          <w:p w14:paraId="7B8901A4" w14:textId="074E3F4E" w:rsidR="00D40A4C" w:rsidRDefault="008409BA" w:rsidP="00D40A4C">
            <w:pPr>
              <w:spacing w:before="120" w:after="120"/>
              <w:jc w:val="both"/>
              <w:rPr>
                <w:rFonts w:cs="Arial"/>
              </w:rPr>
            </w:pPr>
            <w:r>
              <w:rPr>
                <w:rFonts w:cs="Arial"/>
              </w:rPr>
              <w:t xml:space="preserve">Die LK leitet die Unterrichtsstunde mit einem den SuS </w:t>
            </w:r>
            <w:r w:rsidR="00831104">
              <w:rPr>
                <w:rFonts w:cs="Arial"/>
              </w:rPr>
              <w:t xml:space="preserve">bekannten Ritual ein (Abspielen eines bestimmten Liedes </w:t>
            </w:r>
            <w:r w:rsidR="00403B2C">
              <w:rPr>
                <w:rFonts w:cs="Arial"/>
              </w:rPr>
              <w:t>zeigt den Kindern, dass jetzt der Musikunterricht startet)</w:t>
            </w:r>
          </w:p>
          <w:p w14:paraId="148121AB" w14:textId="1ECBA5A7" w:rsidR="00403B2C" w:rsidRPr="00D40A4C" w:rsidRDefault="0014008E" w:rsidP="00D40A4C">
            <w:pPr>
              <w:spacing w:before="120" w:after="120"/>
              <w:jc w:val="both"/>
              <w:rPr>
                <w:rFonts w:cs="Arial"/>
              </w:rPr>
            </w:pPr>
            <w:r>
              <w:rPr>
                <w:rFonts w:cs="Arial"/>
              </w:rPr>
              <w:t xml:space="preserve">Die LK zeigt das Schild </w:t>
            </w:r>
            <w:r w:rsidR="0024237E">
              <w:rPr>
                <w:rFonts w:cs="Arial"/>
              </w:rPr>
              <w:t xml:space="preserve">des Sitzkreises und die Kinder versammeln sich </w:t>
            </w:r>
          </w:p>
          <w:p w14:paraId="7B6A6A71" w14:textId="0B0DDC28" w:rsidR="0015229F" w:rsidRPr="002679ED" w:rsidRDefault="0015229F" w:rsidP="0031709C">
            <w:pPr>
              <w:spacing w:before="120" w:after="120"/>
              <w:jc w:val="both"/>
              <w:rPr>
                <w:rFonts w:cs="Arial"/>
              </w:rPr>
            </w:pPr>
          </w:p>
        </w:tc>
        <w:tc>
          <w:tcPr>
            <w:tcW w:w="2179" w:type="dxa"/>
            <w:tcMar>
              <w:top w:w="85" w:type="dxa"/>
              <w:left w:w="57" w:type="dxa"/>
              <w:bottom w:w="85" w:type="dxa"/>
              <w:right w:w="57" w:type="dxa"/>
            </w:tcMar>
          </w:tcPr>
          <w:p w14:paraId="3394168E" w14:textId="77777777" w:rsidR="0015229F" w:rsidRDefault="002F1715" w:rsidP="002F1715">
            <w:pPr>
              <w:pStyle w:val="TableContents"/>
              <w:numPr>
                <w:ilvl w:val="0"/>
                <w:numId w:val="22"/>
              </w:numPr>
              <w:rPr>
                <w:rFonts w:asciiTheme="minorHAnsi" w:hAnsiTheme="minorHAnsi"/>
                <w:i/>
              </w:rPr>
            </w:pPr>
            <w:r>
              <w:rPr>
                <w:rFonts w:asciiTheme="minorHAnsi" w:hAnsiTheme="minorHAnsi"/>
                <w:i/>
              </w:rPr>
              <w:t>Sitzkreis</w:t>
            </w:r>
          </w:p>
          <w:p w14:paraId="414BF40B" w14:textId="77777777" w:rsidR="0024237E" w:rsidRDefault="0024237E" w:rsidP="0024237E">
            <w:pPr>
              <w:pStyle w:val="TableContents"/>
              <w:rPr>
                <w:rFonts w:asciiTheme="minorHAnsi" w:hAnsiTheme="minorHAnsi"/>
                <w:i/>
              </w:rPr>
            </w:pPr>
          </w:p>
          <w:p w14:paraId="5884C14E" w14:textId="2533E7B4" w:rsidR="0024237E" w:rsidRPr="002679ED" w:rsidRDefault="0024237E" w:rsidP="0024237E">
            <w:pPr>
              <w:pStyle w:val="TableContents"/>
              <w:rPr>
                <w:rFonts w:asciiTheme="minorHAnsi" w:hAnsiTheme="minorHAnsi"/>
                <w:i/>
              </w:rPr>
            </w:pPr>
            <w:r>
              <w:rPr>
                <w:rFonts w:asciiTheme="minorHAnsi" w:hAnsiTheme="minorHAnsi"/>
                <w:i/>
              </w:rPr>
              <w:t>Bildkarte SK</w:t>
            </w:r>
          </w:p>
        </w:tc>
      </w:tr>
      <w:tr w:rsidR="00E31360" w:rsidRPr="00E4275A" w14:paraId="1B293E15" w14:textId="77777777" w:rsidTr="0044788E">
        <w:trPr>
          <w:trHeight w:val="230"/>
        </w:trPr>
        <w:tc>
          <w:tcPr>
            <w:tcW w:w="2179" w:type="dxa"/>
            <w:tcMar>
              <w:top w:w="85" w:type="dxa"/>
              <w:left w:w="57" w:type="dxa"/>
              <w:bottom w:w="85" w:type="dxa"/>
              <w:right w:w="57" w:type="dxa"/>
            </w:tcMar>
          </w:tcPr>
          <w:p w14:paraId="153C428B" w14:textId="332D7535" w:rsidR="00E31360" w:rsidRPr="002679ED" w:rsidRDefault="00D828CA" w:rsidP="00E31360">
            <w:pPr>
              <w:spacing w:before="120" w:after="120"/>
              <w:rPr>
                <w:rFonts w:cs="Arial"/>
                <w:b/>
              </w:rPr>
            </w:pPr>
            <w:r>
              <w:rPr>
                <w:rFonts w:cs="Arial"/>
                <w:b/>
              </w:rPr>
              <w:t>Hinführung</w:t>
            </w:r>
          </w:p>
        </w:tc>
        <w:tc>
          <w:tcPr>
            <w:tcW w:w="6316" w:type="dxa"/>
            <w:tcMar>
              <w:top w:w="85" w:type="dxa"/>
              <w:left w:w="57" w:type="dxa"/>
              <w:bottom w:w="85" w:type="dxa"/>
              <w:right w:w="57" w:type="dxa"/>
            </w:tcMar>
          </w:tcPr>
          <w:p w14:paraId="525A25F0" w14:textId="2D172A6B" w:rsidR="00E31360" w:rsidRPr="0019303B" w:rsidRDefault="005F725A" w:rsidP="00E31360">
            <w:pPr>
              <w:pStyle w:val="TableContents"/>
              <w:spacing w:line="276" w:lineRule="auto"/>
              <w:rPr>
                <w:rFonts w:asciiTheme="minorHAnsi" w:hAnsiTheme="minorHAnsi" w:cs="Arial"/>
                <w:sz w:val="21"/>
                <w:szCs w:val="21"/>
              </w:rPr>
            </w:pPr>
            <w:r w:rsidRPr="0019303B">
              <w:rPr>
                <w:rFonts w:asciiTheme="minorHAnsi" w:hAnsiTheme="minorHAnsi" w:cs="Arial"/>
                <w:sz w:val="21"/>
                <w:szCs w:val="21"/>
              </w:rPr>
              <w:t>Die LK s</w:t>
            </w:r>
            <w:r w:rsidR="00A542F4" w:rsidRPr="0019303B">
              <w:rPr>
                <w:rFonts w:asciiTheme="minorHAnsi" w:hAnsiTheme="minorHAnsi" w:cs="Arial"/>
                <w:sz w:val="21"/>
                <w:szCs w:val="21"/>
              </w:rPr>
              <w:t>pielt verschiedene Musikausschnitte ab</w:t>
            </w:r>
            <w:r w:rsidR="004F0DD1" w:rsidRPr="0019303B">
              <w:rPr>
                <w:rFonts w:asciiTheme="minorHAnsi" w:hAnsiTheme="minorHAnsi" w:cs="Arial"/>
                <w:sz w:val="21"/>
                <w:szCs w:val="21"/>
              </w:rPr>
              <w:t>. Zwischen den Musikaus</w:t>
            </w:r>
            <w:r w:rsidR="006E5218" w:rsidRPr="0019303B">
              <w:rPr>
                <w:rFonts w:asciiTheme="minorHAnsi" w:hAnsiTheme="minorHAnsi" w:cs="Arial"/>
                <w:sz w:val="21"/>
                <w:szCs w:val="21"/>
              </w:rPr>
              <w:t xml:space="preserve">schnitten fragt sie die </w:t>
            </w:r>
            <w:r w:rsidR="00443BD2" w:rsidRPr="0019303B">
              <w:rPr>
                <w:rFonts w:asciiTheme="minorHAnsi" w:hAnsiTheme="minorHAnsi" w:cs="Arial"/>
                <w:sz w:val="21"/>
                <w:szCs w:val="21"/>
              </w:rPr>
              <w:t>SuS,</w:t>
            </w:r>
            <w:r w:rsidR="006E5218" w:rsidRPr="0019303B">
              <w:rPr>
                <w:rFonts w:asciiTheme="minorHAnsi" w:hAnsiTheme="minorHAnsi" w:cs="Arial"/>
                <w:sz w:val="21"/>
                <w:szCs w:val="21"/>
              </w:rPr>
              <w:t xml:space="preserve"> ob/was sie beim Anhören empfunden haben.</w:t>
            </w:r>
            <w:r w:rsidR="006F7D54" w:rsidRPr="0019303B">
              <w:rPr>
                <w:rFonts w:asciiTheme="minorHAnsi" w:hAnsiTheme="minorHAnsi" w:cs="Arial"/>
                <w:sz w:val="21"/>
                <w:szCs w:val="21"/>
              </w:rPr>
              <w:t xml:space="preserve"> Die Ergebnisse werden auf Wortkarten </w:t>
            </w:r>
            <w:r w:rsidR="00736DC3" w:rsidRPr="0019303B">
              <w:rPr>
                <w:rFonts w:asciiTheme="minorHAnsi" w:hAnsiTheme="minorHAnsi" w:cs="Arial"/>
                <w:sz w:val="21"/>
                <w:szCs w:val="21"/>
              </w:rPr>
              <w:t>festgehalten.</w:t>
            </w:r>
          </w:p>
          <w:p w14:paraId="5FD92094" w14:textId="77777777" w:rsidR="00D4038B" w:rsidRPr="0019303B" w:rsidRDefault="00D4038B" w:rsidP="00E31360">
            <w:pPr>
              <w:pStyle w:val="TableContents"/>
              <w:spacing w:line="276" w:lineRule="auto"/>
              <w:rPr>
                <w:rFonts w:asciiTheme="minorHAnsi" w:hAnsiTheme="minorHAnsi" w:cs="Arial"/>
                <w:sz w:val="21"/>
                <w:szCs w:val="21"/>
              </w:rPr>
            </w:pPr>
          </w:p>
          <w:p w14:paraId="0C085B88" w14:textId="77777777" w:rsidR="006E5218" w:rsidRPr="0019303B" w:rsidRDefault="006E5218" w:rsidP="00E31360">
            <w:pPr>
              <w:pStyle w:val="TableContents"/>
              <w:spacing w:line="276" w:lineRule="auto"/>
              <w:rPr>
                <w:rFonts w:asciiTheme="minorHAnsi" w:hAnsiTheme="minorHAnsi" w:cs="Arial"/>
                <w:sz w:val="21"/>
                <w:szCs w:val="21"/>
              </w:rPr>
            </w:pPr>
            <w:r w:rsidRPr="0019303B">
              <w:rPr>
                <w:rFonts w:asciiTheme="minorHAnsi" w:hAnsiTheme="minorHAnsi" w:cs="Arial"/>
                <w:sz w:val="21"/>
                <w:szCs w:val="21"/>
              </w:rPr>
              <w:t xml:space="preserve">LK: </w:t>
            </w:r>
            <w:r w:rsidR="00780E44" w:rsidRPr="0019303B">
              <w:rPr>
                <w:rFonts w:asciiTheme="minorHAnsi" w:hAnsiTheme="minorHAnsi" w:cs="Arial"/>
                <w:sz w:val="21"/>
                <w:szCs w:val="21"/>
              </w:rPr>
              <w:t xml:space="preserve">„Jetzt habt ihr grade ein Musikausschnitt gehört. </w:t>
            </w:r>
            <w:r w:rsidR="007C6ACA" w:rsidRPr="0019303B">
              <w:rPr>
                <w:rFonts w:asciiTheme="minorHAnsi" w:hAnsiTheme="minorHAnsi" w:cs="Arial"/>
                <w:sz w:val="21"/>
                <w:szCs w:val="21"/>
              </w:rPr>
              <w:t xml:space="preserve">Geht jetzt in euch und </w:t>
            </w:r>
            <w:r w:rsidR="00D955C2" w:rsidRPr="0019303B">
              <w:rPr>
                <w:rFonts w:asciiTheme="minorHAnsi" w:hAnsiTheme="minorHAnsi" w:cs="Arial"/>
                <w:sz w:val="21"/>
                <w:szCs w:val="21"/>
              </w:rPr>
              <w:t>erzählt mir wie ihr euch beim Zuhören gefühlt habt.“</w:t>
            </w:r>
          </w:p>
          <w:p w14:paraId="40ED3711" w14:textId="625C4C9F" w:rsidR="006F7D54" w:rsidRPr="0019303B" w:rsidRDefault="00D75CD3" w:rsidP="00E31360">
            <w:pPr>
              <w:pStyle w:val="TableContents"/>
              <w:spacing w:line="276" w:lineRule="auto"/>
              <w:rPr>
                <w:rFonts w:asciiTheme="minorHAnsi" w:hAnsiTheme="minorHAnsi" w:cs="Arial"/>
                <w:sz w:val="21"/>
                <w:szCs w:val="21"/>
              </w:rPr>
            </w:pPr>
            <w:r w:rsidRPr="0019303B">
              <w:rPr>
                <w:rFonts w:asciiTheme="minorHAnsi" w:hAnsiTheme="minorHAnsi" w:cs="Arial"/>
                <w:sz w:val="21"/>
                <w:szCs w:val="21"/>
              </w:rPr>
              <w:t>S1: „Ich fand das Lied lustig</w:t>
            </w:r>
            <w:r w:rsidR="008E4A2C" w:rsidRPr="0019303B">
              <w:rPr>
                <w:rFonts w:asciiTheme="minorHAnsi" w:hAnsiTheme="minorHAnsi" w:cs="Arial"/>
                <w:sz w:val="21"/>
                <w:szCs w:val="21"/>
              </w:rPr>
              <w:t>. Ich will dazu tanzen.“</w:t>
            </w:r>
          </w:p>
          <w:p w14:paraId="1C3B3CEF" w14:textId="77777777" w:rsidR="008E4A2C" w:rsidRPr="0019303B" w:rsidRDefault="008E4A2C" w:rsidP="00E31360">
            <w:pPr>
              <w:pStyle w:val="TableContents"/>
              <w:spacing w:line="276" w:lineRule="auto"/>
              <w:rPr>
                <w:rFonts w:asciiTheme="minorHAnsi" w:hAnsiTheme="minorHAnsi" w:cs="Arial"/>
                <w:sz w:val="21"/>
                <w:szCs w:val="21"/>
              </w:rPr>
            </w:pPr>
          </w:p>
          <w:p w14:paraId="7CC92959" w14:textId="3B804D0A" w:rsidR="00DA46E9" w:rsidRDefault="00A87F60" w:rsidP="00E31360">
            <w:pPr>
              <w:pStyle w:val="TableContents"/>
              <w:spacing w:line="276" w:lineRule="auto"/>
              <w:rPr>
                <w:rFonts w:asciiTheme="minorHAnsi" w:hAnsiTheme="minorHAnsi" w:cs="Arial"/>
                <w:sz w:val="21"/>
                <w:szCs w:val="21"/>
              </w:rPr>
            </w:pPr>
            <w:r w:rsidRPr="0019303B">
              <w:rPr>
                <w:rFonts w:asciiTheme="minorHAnsi" w:hAnsiTheme="minorHAnsi" w:cs="Arial"/>
                <w:sz w:val="21"/>
                <w:szCs w:val="21"/>
              </w:rPr>
              <w:t xml:space="preserve">(Differenzierung: Bei Schwierigkeiten können Begriffszettel mit den dargestellten Emotionen bereitgelegt werden und die SuS zeigen auf die </w:t>
            </w:r>
            <w:r w:rsidR="00443BD2" w:rsidRPr="0019303B">
              <w:rPr>
                <w:rFonts w:asciiTheme="minorHAnsi" w:hAnsiTheme="minorHAnsi" w:cs="Arial"/>
                <w:sz w:val="21"/>
                <w:szCs w:val="21"/>
              </w:rPr>
              <w:t>Emotion,</w:t>
            </w:r>
            <w:r w:rsidRPr="0019303B">
              <w:rPr>
                <w:rFonts w:asciiTheme="minorHAnsi" w:hAnsiTheme="minorHAnsi" w:cs="Arial"/>
                <w:sz w:val="21"/>
                <w:szCs w:val="21"/>
              </w:rPr>
              <w:t xml:space="preserve"> die sie mit dem Lied verbinden würden)</w:t>
            </w:r>
          </w:p>
          <w:p w14:paraId="0DC0818F" w14:textId="7C89B054" w:rsidR="00BE7DDC" w:rsidRPr="00BE7DDC" w:rsidRDefault="00BE7DDC" w:rsidP="00E31360">
            <w:pPr>
              <w:pStyle w:val="TableContents"/>
              <w:spacing w:line="276" w:lineRule="auto"/>
              <w:rPr>
                <w:rFonts w:asciiTheme="minorHAnsi" w:hAnsiTheme="minorHAnsi" w:cs="Arial"/>
                <w:sz w:val="21"/>
                <w:szCs w:val="21"/>
              </w:rPr>
            </w:pPr>
          </w:p>
        </w:tc>
        <w:tc>
          <w:tcPr>
            <w:tcW w:w="2179" w:type="dxa"/>
            <w:tcMar>
              <w:top w:w="85" w:type="dxa"/>
              <w:left w:w="57" w:type="dxa"/>
              <w:bottom w:w="85" w:type="dxa"/>
              <w:right w:w="57" w:type="dxa"/>
            </w:tcMar>
          </w:tcPr>
          <w:p w14:paraId="10D46976" w14:textId="77777777" w:rsidR="00E31360" w:rsidRDefault="005F725A" w:rsidP="00E31360">
            <w:pPr>
              <w:pStyle w:val="TableContents"/>
              <w:rPr>
                <w:rFonts w:asciiTheme="minorHAnsi" w:hAnsiTheme="minorHAnsi"/>
                <w:i/>
              </w:rPr>
            </w:pPr>
            <w:r>
              <w:rPr>
                <w:rFonts w:asciiTheme="minorHAnsi" w:hAnsiTheme="minorHAnsi"/>
                <w:i/>
              </w:rPr>
              <w:t>SK</w:t>
            </w:r>
          </w:p>
          <w:p w14:paraId="7E375367" w14:textId="77777777" w:rsidR="00A542F4" w:rsidRDefault="00A542F4" w:rsidP="00E31360">
            <w:pPr>
              <w:pStyle w:val="TableContents"/>
              <w:rPr>
                <w:rFonts w:asciiTheme="minorHAnsi" w:hAnsiTheme="minorHAnsi"/>
                <w:i/>
              </w:rPr>
            </w:pPr>
          </w:p>
          <w:p w14:paraId="08DB83D8" w14:textId="7B793BEE" w:rsidR="00A542F4" w:rsidRDefault="00A542F4" w:rsidP="00E31360">
            <w:pPr>
              <w:pStyle w:val="TableContents"/>
              <w:rPr>
                <w:rFonts w:asciiTheme="minorHAnsi" w:hAnsiTheme="minorHAnsi"/>
                <w:i/>
              </w:rPr>
            </w:pPr>
            <w:r>
              <w:rPr>
                <w:rFonts w:asciiTheme="minorHAnsi" w:hAnsiTheme="minorHAnsi"/>
                <w:i/>
              </w:rPr>
              <w:t>Musikbox und Handy</w:t>
            </w:r>
            <w:r w:rsidR="004F0DD1">
              <w:rPr>
                <w:rFonts w:asciiTheme="minorHAnsi" w:hAnsiTheme="minorHAnsi"/>
                <w:i/>
              </w:rPr>
              <w:t>/Tablet, etc.</w:t>
            </w:r>
            <w:r w:rsidR="00661237">
              <w:rPr>
                <w:rFonts w:asciiTheme="minorHAnsi" w:hAnsiTheme="minorHAnsi"/>
                <w:i/>
              </w:rPr>
              <w:t xml:space="preserve"> mit Hörbeispielen</w:t>
            </w:r>
          </w:p>
          <w:p w14:paraId="2A37533A" w14:textId="77777777" w:rsidR="00736DC3" w:rsidRDefault="00736DC3" w:rsidP="00E31360">
            <w:pPr>
              <w:pStyle w:val="TableContents"/>
              <w:rPr>
                <w:rFonts w:asciiTheme="minorHAnsi" w:hAnsiTheme="minorHAnsi"/>
                <w:i/>
              </w:rPr>
            </w:pPr>
          </w:p>
          <w:p w14:paraId="584BC052" w14:textId="50924B3B" w:rsidR="00736DC3" w:rsidRDefault="00B03144" w:rsidP="00E31360">
            <w:pPr>
              <w:pStyle w:val="TableContents"/>
              <w:rPr>
                <w:rFonts w:asciiTheme="minorHAnsi" w:hAnsiTheme="minorHAnsi"/>
                <w:i/>
              </w:rPr>
            </w:pPr>
            <w:r>
              <w:rPr>
                <w:rFonts w:asciiTheme="minorHAnsi" w:hAnsiTheme="minorHAnsi"/>
                <w:i/>
              </w:rPr>
              <w:t>Wortkarten und Stifte</w:t>
            </w:r>
          </w:p>
          <w:p w14:paraId="1A2867F7" w14:textId="3414FB89" w:rsidR="005F725A" w:rsidRPr="002679ED" w:rsidRDefault="005F725A" w:rsidP="00E31360">
            <w:pPr>
              <w:pStyle w:val="TableContents"/>
              <w:rPr>
                <w:rFonts w:asciiTheme="minorHAnsi" w:hAnsiTheme="minorHAnsi"/>
                <w:i/>
              </w:rPr>
            </w:pPr>
          </w:p>
        </w:tc>
      </w:tr>
      <w:tr w:rsidR="00E31360" w:rsidRPr="00E4275A" w14:paraId="4AC9749E" w14:textId="77777777" w:rsidTr="000F6E6F">
        <w:trPr>
          <w:trHeight w:val="367"/>
        </w:trPr>
        <w:tc>
          <w:tcPr>
            <w:tcW w:w="10674" w:type="dxa"/>
            <w:gridSpan w:val="3"/>
            <w:shd w:val="clear" w:color="auto" w:fill="A6A6A6" w:themeFill="background1" w:themeFillShade="A6"/>
            <w:tcMar>
              <w:top w:w="85" w:type="dxa"/>
              <w:left w:w="57" w:type="dxa"/>
              <w:bottom w:w="85" w:type="dxa"/>
              <w:right w:w="57" w:type="dxa"/>
            </w:tcMar>
          </w:tcPr>
          <w:p w14:paraId="052A81FD" w14:textId="601BA432" w:rsidR="00E31360" w:rsidRDefault="00E31360" w:rsidP="00E31360">
            <w:pPr>
              <w:pStyle w:val="TableContents"/>
              <w:numPr>
                <w:ilvl w:val="0"/>
                <w:numId w:val="20"/>
              </w:numPr>
              <w:rPr>
                <w:rFonts w:asciiTheme="minorHAnsi" w:hAnsiTheme="minorHAnsi"/>
                <w:b/>
                <w:bCs/>
                <w:sz w:val="26"/>
                <w:szCs w:val="26"/>
              </w:rPr>
            </w:pPr>
            <w:r>
              <w:rPr>
                <w:rFonts w:asciiTheme="minorHAnsi" w:hAnsiTheme="minorHAnsi"/>
                <w:b/>
                <w:bCs/>
                <w:sz w:val="26"/>
                <w:szCs w:val="26"/>
              </w:rPr>
              <w:lastRenderedPageBreak/>
              <w:t>Erarbeitung</w:t>
            </w:r>
          </w:p>
        </w:tc>
      </w:tr>
      <w:tr w:rsidR="00E31360" w:rsidRPr="00E4275A" w14:paraId="38182DA3" w14:textId="77777777" w:rsidTr="0015229F">
        <w:trPr>
          <w:trHeight w:val="11"/>
        </w:trPr>
        <w:tc>
          <w:tcPr>
            <w:tcW w:w="2179" w:type="dxa"/>
            <w:tcMar>
              <w:top w:w="85" w:type="dxa"/>
              <w:left w:w="57" w:type="dxa"/>
              <w:bottom w:w="85" w:type="dxa"/>
              <w:right w:w="57" w:type="dxa"/>
            </w:tcMar>
          </w:tcPr>
          <w:p w14:paraId="243604CC" w14:textId="6B122EA6" w:rsidR="00E31360" w:rsidRPr="006F5B47" w:rsidRDefault="00A16AA6" w:rsidP="006F5B47">
            <w:pPr>
              <w:spacing w:before="120" w:after="120"/>
              <w:rPr>
                <w:rFonts w:cs="Arial"/>
                <w:b/>
                <w:bCs/>
              </w:rPr>
            </w:pPr>
            <w:r>
              <w:rPr>
                <w:rFonts w:cs="Arial"/>
                <w:b/>
                <w:bCs/>
              </w:rPr>
              <w:t>Einübungsphase</w:t>
            </w:r>
          </w:p>
        </w:tc>
        <w:tc>
          <w:tcPr>
            <w:tcW w:w="6316" w:type="dxa"/>
            <w:tcMar>
              <w:top w:w="85" w:type="dxa"/>
              <w:left w:w="57" w:type="dxa"/>
              <w:bottom w:w="85" w:type="dxa"/>
              <w:right w:w="57" w:type="dxa"/>
            </w:tcMar>
          </w:tcPr>
          <w:p w14:paraId="251DAA92" w14:textId="77777777" w:rsidR="00573286" w:rsidRDefault="00573286" w:rsidP="00E31360">
            <w:pPr>
              <w:pStyle w:val="TableContents"/>
              <w:spacing w:line="276" w:lineRule="auto"/>
              <w:rPr>
                <w:rFonts w:asciiTheme="minorHAnsi" w:hAnsiTheme="minorHAnsi"/>
                <w:sz w:val="22"/>
                <w:szCs w:val="22"/>
              </w:rPr>
            </w:pPr>
            <w:r>
              <w:rPr>
                <w:rFonts w:asciiTheme="minorHAnsi" w:hAnsiTheme="minorHAnsi"/>
                <w:sz w:val="22"/>
                <w:szCs w:val="22"/>
              </w:rPr>
              <w:t xml:space="preserve">Die Klasse wird nun durch Abzählen in Gruppen eingeteilt. Jede Gruppe bekommt </w:t>
            </w:r>
            <w:r w:rsidR="00DD2524">
              <w:rPr>
                <w:rFonts w:asciiTheme="minorHAnsi" w:hAnsiTheme="minorHAnsi"/>
                <w:sz w:val="22"/>
                <w:szCs w:val="22"/>
              </w:rPr>
              <w:t>eine Wortkarte mit einer Emotion.</w:t>
            </w:r>
          </w:p>
          <w:p w14:paraId="1C968238" w14:textId="77777777" w:rsidR="00D4038B" w:rsidRDefault="00D4038B" w:rsidP="00E31360">
            <w:pPr>
              <w:pStyle w:val="TableContents"/>
              <w:spacing w:line="276" w:lineRule="auto"/>
              <w:rPr>
                <w:rFonts w:asciiTheme="minorHAnsi" w:hAnsiTheme="minorHAnsi"/>
                <w:sz w:val="22"/>
                <w:szCs w:val="22"/>
              </w:rPr>
            </w:pPr>
          </w:p>
          <w:p w14:paraId="7FED5F87" w14:textId="77777777" w:rsidR="00DD2524" w:rsidRDefault="00DD2524" w:rsidP="00E31360">
            <w:pPr>
              <w:pStyle w:val="TableContents"/>
              <w:spacing w:line="276" w:lineRule="auto"/>
              <w:rPr>
                <w:rFonts w:asciiTheme="minorHAnsi" w:hAnsiTheme="minorHAnsi"/>
                <w:sz w:val="22"/>
                <w:szCs w:val="22"/>
              </w:rPr>
            </w:pPr>
            <w:r>
              <w:rPr>
                <w:rFonts w:asciiTheme="minorHAnsi" w:hAnsiTheme="minorHAnsi"/>
                <w:sz w:val="22"/>
                <w:szCs w:val="22"/>
              </w:rPr>
              <w:t>LK: „Ich habe hier bei mir verschiedene Emotionen</w:t>
            </w:r>
            <w:r w:rsidR="00CD5D25">
              <w:rPr>
                <w:rFonts w:asciiTheme="minorHAnsi" w:hAnsiTheme="minorHAnsi"/>
                <w:sz w:val="22"/>
                <w:szCs w:val="22"/>
              </w:rPr>
              <w:t xml:space="preserve">. Ihr dürft jetzt Musiker und Musikerinnen </w:t>
            </w:r>
            <w:r w:rsidR="008B01C0">
              <w:rPr>
                <w:rFonts w:asciiTheme="minorHAnsi" w:hAnsiTheme="minorHAnsi"/>
                <w:sz w:val="22"/>
                <w:szCs w:val="22"/>
              </w:rPr>
              <w:t xml:space="preserve">der Gefühle </w:t>
            </w:r>
            <w:r w:rsidR="00CD5D25">
              <w:rPr>
                <w:rFonts w:asciiTheme="minorHAnsi" w:hAnsiTheme="minorHAnsi"/>
                <w:sz w:val="22"/>
                <w:szCs w:val="22"/>
              </w:rPr>
              <w:t xml:space="preserve">sein und mit unseren Instrumenten </w:t>
            </w:r>
            <w:r w:rsidR="008B01C0">
              <w:rPr>
                <w:rFonts w:asciiTheme="minorHAnsi" w:hAnsiTheme="minorHAnsi"/>
                <w:sz w:val="22"/>
                <w:szCs w:val="22"/>
              </w:rPr>
              <w:t>versuchen die Emotion beim Rest der Klasse zu wecken.</w:t>
            </w:r>
          </w:p>
          <w:p w14:paraId="2C99F4DC" w14:textId="075321AF" w:rsidR="00295C7B" w:rsidRPr="002F1715" w:rsidRDefault="00295C7B" w:rsidP="00E31360">
            <w:pPr>
              <w:pStyle w:val="TableContents"/>
              <w:spacing w:line="276" w:lineRule="auto"/>
              <w:rPr>
                <w:rFonts w:asciiTheme="minorHAnsi" w:hAnsiTheme="minorHAnsi" w:cs="Arial"/>
                <w:sz w:val="22"/>
                <w:szCs w:val="22"/>
              </w:rPr>
            </w:pPr>
            <w:r>
              <w:rPr>
                <w:rFonts w:asciiTheme="minorHAnsi" w:hAnsiTheme="minorHAnsi"/>
                <w:sz w:val="22"/>
                <w:szCs w:val="22"/>
              </w:rPr>
              <w:t xml:space="preserve">Denkt an unsere Musizierregeln! Ich zähle jetzt ab und </w:t>
            </w:r>
            <w:r w:rsidR="004B20A5">
              <w:rPr>
                <w:rFonts w:asciiTheme="minorHAnsi" w:hAnsiTheme="minorHAnsi"/>
                <w:sz w:val="22"/>
                <w:szCs w:val="22"/>
              </w:rPr>
              <w:t xml:space="preserve">gebe dem Gruppenchef (geregelt das erste </w:t>
            </w:r>
            <w:r w:rsidR="00443BD2">
              <w:rPr>
                <w:rFonts w:asciiTheme="minorHAnsi" w:hAnsiTheme="minorHAnsi"/>
                <w:sz w:val="22"/>
                <w:szCs w:val="22"/>
              </w:rPr>
              <w:t>Kind,</w:t>
            </w:r>
            <w:r w:rsidR="004B20A5">
              <w:rPr>
                <w:rFonts w:asciiTheme="minorHAnsi" w:hAnsiTheme="minorHAnsi"/>
                <w:sz w:val="22"/>
                <w:szCs w:val="22"/>
              </w:rPr>
              <w:t xml:space="preserve"> das abgezählt wurde) die Wortkarte.“</w:t>
            </w:r>
          </w:p>
        </w:tc>
        <w:tc>
          <w:tcPr>
            <w:tcW w:w="2179" w:type="dxa"/>
            <w:tcMar>
              <w:top w:w="85" w:type="dxa"/>
              <w:left w:w="57" w:type="dxa"/>
              <w:bottom w:w="85" w:type="dxa"/>
              <w:right w:w="57" w:type="dxa"/>
            </w:tcMar>
          </w:tcPr>
          <w:p w14:paraId="0D481C61" w14:textId="57D246CB" w:rsidR="00E31360" w:rsidRDefault="00763D8F" w:rsidP="00E31360">
            <w:pPr>
              <w:pStyle w:val="TableContents"/>
              <w:rPr>
                <w:rFonts w:asciiTheme="minorHAnsi" w:hAnsiTheme="minorHAnsi"/>
                <w:i/>
                <w:iCs/>
              </w:rPr>
            </w:pPr>
            <w:r>
              <w:rPr>
                <w:rFonts w:asciiTheme="minorHAnsi" w:hAnsiTheme="minorHAnsi"/>
                <w:i/>
                <w:iCs/>
              </w:rPr>
              <w:t>Gruppenarbeit</w:t>
            </w:r>
          </w:p>
          <w:p w14:paraId="495F9044" w14:textId="77777777" w:rsidR="00A16AA6" w:rsidRDefault="00A16AA6" w:rsidP="00E31360">
            <w:pPr>
              <w:pStyle w:val="TableContents"/>
              <w:rPr>
                <w:rFonts w:asciiTheme="minorHAnsi" w:hAnsiTheme="minorHAnsi"/>
                <w:i/>
                <w:iCs/>
              </w:rPr>
            </w:pPr>
          </w:p>
          <w:p w14:paraId="7620C601" w14:textId="2A0D53B3" w:rsidR="00A16AA6" w:rsidRDefault="00A16AA6" w:rsidP="00E31360">
            <w:pPr>
              <w:pStyle w:val="TableContents"/>
              <w:rPr>
                <w:rFonts w:asciiTheme="minorHAnsi" w:hAnsiTheme="minorHAnsi"/>
                <w:i/>
                <w:iCs/>
              </w:rPr>
            </w:pPr>
            <w:r>
              <w:rPr>
                <w:rFonts w:asciiTheme="minorHAnsi" w:hAnsiTheme="minorHAnsi"/>
                <w:i/>
                <w:iCs/>
              </w:rPr>
              <w:t>Wortkarten</w:t>
            </w:r>
          </w:p>
          <w:p w14:paraId="20EE7F14" w14:textId="1495070D" w:rsidR="00A16AA6" w:rsidRPr="00763D8F" w:rsidRDefault="00A16AA6" w:rsidP="00E31360">
            <w:pPr>
              <w:pStyle w:val="TableContents"/>
              <w:rPr>
                <w:rFonts w:asciiTheme="minorHAnsi" w:hAnsiTheme="minorHAnsi"/>
                <w:i/>
                <w:iCs/>
              </w:rPr>
            </w:pPr>
            <w:r>
              <w:rPr>
                <w:rFonts w:asciiTheme="minorHAnsi" w:hAnsiTheme="minorHAnsi"/>
                <w:i/>
                <w:iCs/>
              </w:rPr>
              <w:t>Orff-Instrumente</w:t>
            </w:r>
          </w:p>
          <w:p w14:paraId="6CC0B622" w14:textId="77777777" w:rsidR="00E31360" w:rsidRPr="002679ED" w:rsidRDefault="00E31360" w:rsidP="00E31360">
            <w:pPr>
              <w:pStyle w:val="TableContents"/>
              <w:rPr>
                <w:rFonts w:asciiTheme="minorHAnsi" w:hAnsiTheme="minorHAnsi"/>
                <w:i/>
              </w:rPr>
            </w:pPr>
          </w:p>
        </w:tc>
      </w:tr>
      <w:tr w:rsidR="00E31360" w:rsidRPr="00E4275A" w14:paraId="1F9B50D2" w14:textId="77777777" w:rsidTr="0044788E">
        <w:trPr>
          <w:trHeight w:val="585"/>
        </w:trPr>
        <w:tc>
          <w:tcPr>
            <w:tcW w:w="2179" w:type="dxa"/>
            <w:tcMar>
              <w:top w:w="85" w:type="dxa"/>
              <w:left w:w="57" w:type="dxa"/>
              <w:bottom w:w="85" w:type="dxa"/>
              <w:right w:w="57" w:type="dxa"/>
            </w:tcMar>
          </w:tcPr>
          <w:p w14:paraId="7854FF60" w14:textId="4748579B" w:rsidR="00E31360" w:rsidRPr="006F5B47" w:rsidRDefault="00A16AA6" w:rsidP="006F5B47">
            <w:pPr>
              <w:spacing w:before="120" w:after="120"/>
              <w:rPr>
                <w:rFonts w:cs="Arial"/>
                <w:b/>
              </w:rPr>
            </w:pPr>
            <w:r>
              <w:rPr>
                <w:rFonts w:cs="Arial"/>
                <w:b/>
              </w:rPr>
              <w:t>Vortragen</w:t>
            </w:r>
          </w:p>
        </w:tc>
        <w:tc>
          <w:tcPr>
            <w:tcW w:w="6316" w:type="dxa"/>
            <w:tcMar>
              <w:top w:w="85" w:type="dxa"/>
              <w:left w:w="57" w:type="dxa"/>
              <w:bottom w:w="85" w:type="dxa"/>
              <w:right w:w="57" w:type="dxa"/>
            </w:tcMar>
          </w:tcPr>
          <w:p w14:paraId="3FC28126" w14:textId="77777777" w:rsidR="00E31360" w:rsidRDefault="00BA7D9D" w:rsidP="00E31360">
            <w:pPr>
              <w:pStyle w:val="TableContents"/>
              <w:spacing w:line="276" w:lineRule="auto"/>
              <w:rPr>
                <w:rFonts w:asciiTheme="minorHAnsi" w:hAnsiTheme="minorHAnsi"/>
                <w:sz w:val="22"/>
                <w:szCs w:val="22"/>
              </w:rPr>
            </w:pPr>
            <w:r>
              <w:rPr>
                <w:rFonts w:asciiTheme="minorHAnsi" w:hAnsiTheme="minorHAnsi"/>
                <w:sz w:val="22"/>
                <w:szCs w:val="22"/>
              </w:rPr>
              <w:t>Die Gruppen tragen ihre vertonten Emotionen der Klasse vor</w:t>
            </w:r>
            <w:r w:rsidR="00B25220">
              <w:rPr>
                <w:rFonts w:asciiTheme="minorHAnsi" w:hAnsiTheme="minorHAnsi"/>
                <w:sz w:val="22"/>
                <w:szCs w:val="22"/>
              </w:rPr>
              <w:t>.</w:t>
            </w:r>
          </w:p>
          <w:p w14:paraId="199AD210" w14:textId="77777777" w:rsidR="00B25220" w:rsidRDefault="00B25220" w:rsidP="00E31360">
            <w:pPr>
              <w:pStyle w:val="TableContents"/>
              <w:spacing w:line="276" w:lineRule="auto"/>
              <w:rPr>
                <w:rFonts w:asciiTheme="minorHAnsi" w:hAnsiTheme="minorHAnsi"/>
                <w:sz w:val="22"/>
                <w:szCs w:val="22"/>
              </w:rPr>
            </w:pPr>
          </w:p>
          <w:p w14:paraId="16EA3A5B" w14:textId="77777777" w:rsidR="00B25220" w:rsidRDefault="00B25220" w:rsidP="00E31360">
            <w:pPr>
              <w:pStyle w:val="TableContents"/>
              <w:spacing w:line="276" w:lineRule="auto"/>
              <w:rPr>
                <w:rFonts w:asciiTheme="minorHAnsi" w:hAnsiTheme="minorHAnsi"/>
                <w:sz w:val="22"/>
                <w:szCs w:val="22"/>
              </w:rPr>
            </w:pPr>
            <w:r>
              <w:rPr>
                <w:rFonts w:asciiTheme="minorHAnsi" w:hAnsiTheme="minorHAnsi"/>
                <w:sz w:val="22"/>
                <w:szCs w:val="22"/>
              </w:rPr>
              <w:t>LK: „</w:t>
            </w:r>
            <w:r w:rsidR="00A92404">
              <w:rPr>
                <w:rFonts w:asciiTheme="minorHAnsi" w:hAnsiTheme="minorHAnsi"/>
                <w:sz w:val="22"/>
                <w:szCs w:val="22"/>
              </w:rPr>
              <w:t xml:space="preserve">Wir als Publikum hören jetzt ganz aufmerksam zu. Dabei achtet </w:t>
            </w:r>
            <w:r w:rsidR="00DE5F3A">
              <w:rPr>
                <w:rFonts w:asciiTheme="minorHAnsi" w:hAnsiTheme="minorHAnsi"/>
                <w:sz w:val="22"/>
                <w:szCs w:val="22"/>
              </w:rPr>
              <w:t>–</w:t>
            </w:r>
            <w:r w:rsidR="00A92404">
              <w:rPr>
                <w:rFonts w:asciiTheme="minorHAnsi" w:hAnsiTheme="minorHAnsi"/>
                <w:sz w:val="22"/>
                <w:szCs w:val="22"/>
              </w:rPr>
              <w:t xml:space="preserve"> </w:t>
            </w:r>
            <w:r w:rsidR="00DE5F3A">
              <w:rPr>
                <w:rFonts w:asciiTheme="minorHAnsi" w:hAnsiTheme="minorHAnsi"/>
                <w:sz w:val="22"/>
                <w:szCs w:val="22"/>
              </w:rPr>
              <w:t xml:space="preserve">wie am Anfang unserer Stunde – darauf wie ihr euch beim Zuhören fühlt und vielleicht erkennt ihr welches Gefühl die Gruppe </w:t>
            </w:r>
            <w:r w:rsidR="005D5404">
              <w:rPr>
                <w:rFonts w:asciiTheme="minorHAnsi" w:hAnsiTheme="minorHAnsi"/>
                <w:sz w:val="22"/>
                <w:szCs w:val="22"/>
              </w:rPr>
              <w:t>erwecken will.“</w:t>
            </w:r>
          </w:p>
          <w:p w14:paraId="0FA2C540" w14:textId="77777777" w:rsidR="00CA3C9C" w:rsidRDefault="00CA3C9C" w:rsidP="00E31360">
            <w:pPr>
              <w:pStyle w:val="TableContents"/>
              <w:spacing w:line="276" w:lineRule="auto"/>
              <w:rPr>
                <w:rFonts w:asciiTheme="minorHAnsi" w:hAnsiTheme="minorHAnsi"/>
                <w:sz w:val="22"/>
                <w:szCs w:val="22"/>
              </w:rPr>
            </w:pPr>
          </w:p>
          <w:p w14:paraId="71AFA33F" w14:textId="7F3D3B34" w:rsidR="00CA3C9C" w:rsidRPr="00EC3C5F" w:rsidRDefault="00CA3C9C" w:rsidP="00E31360">
            <w:pPr>
              <w:pStyle w:val="TableContents"/>
              <w:spacing w:line="276" w:lineRule="auto"/>
              <w:rPr>
                <w:rFonts w:asciiTheme="minorHAnsi" w:hAnsiTheme="minorHAnsi"/>
                <w:sz w:val="22"/>
                <w:szCs w:val="22"/>
              </w:rPr>
            </w:pPr>
            <w:r>
              <w:rPr>
                <w:rFonts w:asciiTheme="minorHAnsi" w:hAnsiTheme="minorHAnsi"/>
                <w:sz w:val="22"/>
                <w:szCs w:val="22"/>
              </w:rPr>
              <w:t>Die Wortkarten der Emotionen, die richtig genannt wurden werden an der Tafel aufgehängt.</w:t>
            </w:r>
          </w:p>
        </w:tc>
        <w:tc>
          <w:tcPr>
            <w:tcW w:w="2179" w:type="dxa"/>
            <w:tcMar>
              <w:top w:w="85" w:type="dxa"/>
              <w:left w:w="57" w:type="dxa"/>
              <w:bottom w:w="85" w:type="dxa"/>
              <w:right w:w="57" w:type="dxa"/>
            </w:tcMar>
          </w:tcPr>
          <w:p w14:paraId="2AA44266" w14:textId="77777777" w:rsidR="00E31360" w:rsidRDefault="00B25220" w:rsidP="00E31360">
            <w:pPr>
              <w:pStyle w:val="TableContents"/>
              <w:rPr>
                <w:rFonts w:asciiTheme="minorHAnsi" w:hAnsiTheme="minorHAnsi"/>
                <w:i/>
              </w:rPr>
            </w:pPr>
            <w:r>
              <w:rPr>
                <w:rFonts w:asciiTheme="minorHAnsi" w:hAnsiTheme="minorHAnsi"/>
                <w:i/>
              </w:rPr>
              <w:t>Instrumente</w:t>
            </w:r>
          </w:p>
          <w:p w14:paraId="51E27FBA" w14:textId="77777777" w:rsidR="00CA3C9C" w:rsidRDefault="00CA3C9C" w:rsidP="00E31360">
            <w:pPr>
              <w:pStyle w:val="TableContents"/>
              <w:rPr>
                <w:rFonts w:asciiTheme="minorHAnsi" w:hAnsiTheme="minorHAnsi"/>
                <w:i/>
              </w:rPr>
            </w:pPr>
          </w:p>
          <w:p w14:paraId="29182DA1" w14:textId="4A777CFA" w:rsidR="00CA3C9C" w:rsidRPr="002679ED" w:rsidRDefault="00CA3C9C" w:rsidP="00E31360">
            <w:pPr>
              <w:pStyle w:val="TableContents"/>
              <w:rPr>
                <w:rFonts w:asciiTheme="minorHAnsi" w:hAnsiTheme="minorHAnsi"/>
                <w:i/>
              </w:rPr>
            </w:pPr>
            <w:r>
              <w:rPr>
                <w:rFonts w:asciiTheme="minorHAnsi" w:hAnsiTheme="minorHAnsi"/>
                <w:i/>
              </w:rPr>
              <w:t>WK</w:t>
            </w:r>
          </w:p>
        </w:tc>
      </w:tr>
      <w:tr w:rsidR="00DA46E9" w:rsidRPr="00E4275A" w14:paraId="7AF1EE15" w14:textId="77777777" w:rsidTr="000F6E6F">
        <w:trPr>
          <w:trHeight w:val="24"/>
        </w:trPr>
        <w:tc>
          <w:tcPr>
            <w:tcW w:w="10674" w:type="dxa"/>
            <w:gridSpan w:val="3"/>
            <w:shd w:val="clear" w:color="auto" w:fill="A6A6A6" w:themeFill="background1" w:themeFillShade="A6"/>
            <w:tcMar>
              <w:top w:w="85" w:type="dxa"/>
              <w:left w:w="57" w:type="dxa"/>
              <w:bottom w:w="85" w:type="dxa"/>
              <w:right w:w="57" w:type="dxa"/>
            </w:tcMar>
          </w:tcPr>
          <w:p w14:paraId="5A9400DC" w14:textId="522923F4" w:rsidR="00DA46E9" w:rsidRPr="000F6E6F" w:rsidRDefault="00DA46E9" w:rsidP="00E31360">
            <w:pPr>
              <w:pStyle w:val="Listenabsatz"/>
              <w:numPr>
                <w:ilvl w:val="0"/>
                <w:numId w:val="20"/>
              </w:numPr>
              <w:tabs>
                <w:tab w:val="left" w:pos="451"/>
              </w:tabs>
              <w:spacing w:after="0"/>
              <w:ind w:left="1077"/>
              <w:rPr>
                <w:b/>
                <w:bCs/>
                <w:sz w:val="26"/>
                <w:szCs w:val="26"/>
              </w:rPr>
            </w:pPr>
            <w:r w:rsidRPr="000F6E6F">
              <w:rPr>
                <w:b/>
                <w:bCs/>
                <w:sz w:val="26"/>
                <w:szCs w:val="26"/>
              </w:rPr>
              <w:t>Sicherung</w:t>
            </w:r>
          </w:p>
        </w:tc>
      </w:tr>
      <w:tr w:rsidR="00DA46E9" w:rsidRPr="00E4275A" w14:paraId="23DAE5B5" w14:textId="77777777" w:rsidTr="0044788E">
        <w:trPr>
          <w:trHeight w:val="496"/>
        </w:trPr>
        <w:tc>
          <w:tcPr>
            <w:tcW w:w="2179" w:type="dxa"/>
            <w:tcMar>
              <w:top w:w="85" w:type="dxa"/>
              <w:left w:w="57" w:type="dxa"/>
              <w:bottom w:w="85" w:type="dxa"/>
              <w:right w:w="57" w:type="dxa"/>
            </w:tcMar>
          </w:tcPr>
          <w:p w14:paraId="2D052277" w14:textId="67809777" w:rsidR="00DA46E9" w:rsidRPr="002679ED" w:rsidRDefault="00DA46E9" w:rsidP="00E31360">
            <w:pPr>
              <w:spacing w:before="120" w:after="120"/>
              <w:rPr>
                <w:rFonts w:cs="Arial"/>
                <w:b/>
              </w:rPr>
            </w:pPr>
            <w:r>
              <w:rPr>
                <w:rFonts w:cs="Arial"/>
                <w:b/>
              </w:rPr>
              <w:t>Überprüfung</w:t>
            </w:r>
          </w:p>
        </w:tc>
        <w:tc>
          <w:tcPr>
            <w:tcW w:w="6316" w:type="dxa"/>
            <w:tcMar>
              <w:top w:w="85" w:type="dxa"/>
              <w:left w:w="57" w:type="dxa"/>
              <w:bottom w:w="85" w:type="dxa"/>
              <w:right w:w="57" w:type="dxa"/>
            </w:tcMar>
          </w:tcPr>
          <w:p w14:paraId="39BA665E" w14:textId="77777777" w:rsidR="00DA46E9" w:rsidRDefault="00E21AF7" w:rsidP="00404E75">
            <w:pPr>
              <w:pStyle w:val="TableContents"/>
              <w:spacing w:line="276" w:lineRule="auto"/>
              <w:rPr>
                <w:rFonts w:asciiTheme="minorHAnsi" w:hAnsiTheme="minorHAnsi" w:cs="Arial"/>
                <w:sz w:val="22"/>
                <w:szCs w:val="22"/>
              </w:rPr>
            </w:pPr>
            <w:r>
              <w:rPr>
                <w:rFonts w:asciiTheme="minorHAnsi" w:hAnsiTheme="minorHAnsi" w:cs="Arial"/>
                <w:sz w:val="22"/>
                <w:szCs w:val="22"/>
              </w:rPr>
              <w:t xml:space="preserve">Die LK geht nun die einzelnen Emotionen nochmals durch und sammelt mit der Klasse </w:t>
            </w:r>
            <w:r w:rsidR="005F7973">
              <w:rPr>
                <w:rFonts w:asciiTheme="minorHAnsi" w:hAnsiTheme="minorHAnsi" w:cs="Arial"/>
                <w:sz w:val="22"/>
                <w:szCs w:val="22"/>
              </w:rPr>
              <w:t>Kennzeichen, wie die Emotion dargestellt werden kann. Mit Tempo, Lautstärke</w:t>
            </w:r>
            <w:r w:rsidR="00841C22">
              <w:rPr>
                <w:rFonts w:asciiTheme="minorHAnsi" w:hAnsiTheme="minorHAnsi" w:cs="Arial"/>
                <w:sz w:val="22"/>
                <w:szCs w:val="22"/>
              </w:rPr>
              <w:t>, Wahl der Instrumente, etc.</w:t>
            </w:r>
          </w:p>
          <w:p w14:paraId="588D0120" w14:textId="77777777" w:rsidR="0005466D" w:rsidRDefault="0005466D" w:rsidP="00404E75">
            <w:pPr>
              <w:pStyle w:val="TableContents"/>
              <w:spacing w:line="276" w:lineRule="auto"/>
              <w:rPr>
                <w:rFonts w:asciiTheme="minorHAnsi" w:hAnsiTheme="minorHAnsi" w:cs="Arial"/>
                <w:sz w:val="22"/>
                <w:szCs w:val="22"/>
              </w:rPr>
            </w:pPr>
          </w:p>
          <w:p w14:paraId="702A6D5F" w14:textId="0BE57CF2" w:rsidR="0005466D" w:rsidRDefault="0005466D" w:rsidP="00404E75">
            <w:pPr>
              <w:pStyle w:val="TableContents"/>
              <w:spacing w:line="276" w:lineRule="auto"/>
              <w:rPr>
                <w:rFonts w:asciiTheme="minorHAnsi" w:hAnsiTheme="minorHAnsi" w:cs="Arial"/>
                <w:sz w:val="22"/>
                <w:szCs w:val="22"/>
              </w:rPr>
            </w:pPr>
            <w:r>
              <w:rPr>
                <w:rFonts w:asciiTheme="minorHAnsi" w:hAnsiTheme="minorHAnsi" w:cs="Arial"/>
                <w:sz w:val="22"/>
                <w:szCs w:val="22"/>
              </w:rPr>
              <w:t>LK: „</w:t>
            </w:r>
            <w:r w:rsidR="00166F2E">
              <w:rPr>
                <w:rFonts w:asciiTheme="minorHAnsi" w:hAnsiTheme="minorHAnsi" w:cs="Arial"/>
                <w:sz w:val="22"/>
                <w:szCs w:val="22"/>
              </w:rPr>
              <w:t xml:space="preserve">Denkt noch einmal darüber nach wie die Emotionen von unseren Musik-Gruppen vertont wurden wie die </w:t>
            </w:r>
            <w:r w:rsidR="00BC446D">
              <w:rPr>
                <w:rFonts w:asciiTheme="minorHAnsi" w:hAnsiTheme="minorHAnsi" w:cs="Arial"/>
                <w:sz w:val="22"/>
                <w:szCs w:val="22"/>
              </w:rPr>
              <w:t>Gefühle in den Liedern am Anfang dargestellt wurden. Sind euch Merkmale aufgefallen</w:t>
            </w:r>
            <w:r w:rsidR="002A6AAD">
              <w:rPr>
                <w:rFonts w:asciiTheme="minorHAnsi" w:hAnsiTheme="minorHAnsi" w:cs="Arial"/>
                <w:sz w:val="22"/>
                <w:szCs w:val="22"/>
              </w:rPr>
              <w:t xml:space="preserve">, die das Gefühl verdeutlicht haben? (Vielleicht habt ihr auch versucht in euren Gruppen </w:t>
            </w:r>
            <w:r w:rsidR="00173EA1">
              <w:rPr>
                <w:rFonts w:asciiTheme="minorHAnsi" w:hAnsiTheme="minorHAnsi" w:cs="Arial"/>
                <w:sz w:val="22"/>
                <w:szCs w:val="22"/>
              </w:rPr>
              <w:t>die Emotion mithilfe von bestimmten Merkmalen darzustellen)</w:t>
            </w:r>
            <w:r w:rsidR="002A6AAD">
              <w:rPr>
                <w:rFonts w:asciiTheme="minorHAnsi" w:hAnsiTheme="minorHAnsi" w:cs="Arial"/>
                <w:sz w:val="22"/>
                <w:szCs w:val="22"/>
              </w:rPr>
              <w:t>“</w:t>
            </w:r>
          </w:p>
          <w:p w14:paraId="01F24481" w14:textId="4E4060DC" w:rsidR="00841C22" w:rsidRPr="009634C1" w:rsidRDefault="00173EA1" w:rsidP="00404E75">
            <w:pPr>
              <w:pStyle w:val="TableContents"/>
              <w:spacing w:line="276" w:lineRule="auto"/>
              <w:rPr>
                <w:rFonts w:asciiTheme="minorHAnsi" w:hAnsiTheme="minorHAnsi" w:cs="Arial"/>
                <w:sz w:val="22"/>
                <w:szCs w:val="22"/>
              </w:rPr>
            </w:pPr>
            <w:r>
              <w:rPr>
                <w:rFonts w:asciiTheme="minorHAnsi" w:hAnsiTheme="minorHAnsi" w:cs="Arial"/>
                <w:sz w:val="22"/>
                <w:szCs w:val="22"/>
              </w:rPr>
              <w:t>S2: „</w:t>
            </w:r>
            <w:r w:rsidR="006A3DCF">
              <w:rPr>
                <w:rFonts w:asciiTheme="minorHAnsi" w:hAnsiTheme="minorHAnsi" w:cs="Arial"/>
                <w:sz w:val="22"/>
                <w:szCs w:val="22"/>
              </w:rPr>
              <w:t>Die guten Gefühle waren alle viel hüpfiger und unsere Gruppe hat ganz viele Glocken benutzt.“</w:t>
            </w:r>
          </w:p>
        </w:tc>
        <w:tc>
          <w:tcPr>
            <w:tcW w:w="2179" w:type="dxa"/>
            <w:tcMar>
              <w:top w:w="85" w:type="dxa"/>
              <w:left w:w="57" w:type="dxa"/>
              <w:bottom w:w="85" w:type="dxa"/>
              <w:right w:w="57" w:type="dxa"/>
            </w:tcMar>
          </w:tcPr>
          <w:p w14:paraId="7EEA4471" w14:textId="77777777" w:rsidR="00DA46E9" w:rsidRDefault="001F3396" w:rsidP="00E31360">
            <w:pPr>
              <w:pStyle w:val="TableContents"/>
              <w:rPr>
                <w:rFonts w:asciiTheme="minorHAnsi" w:hAnsiTheme="minorHAnsi" w:cs="Mangal"/>
                <w:iCs/>
                <w:cs/>
                <w:lang w:val="hi-IN"/>
              </w:rPr>
            </w:pPr>
            <w:r w:rsidRPr="001F3396">
              <w:rPr>
                <w:rFonts w:asciiTheme="minorHAnsi" w:hAnsiTheme="minorHAnsi" w:cstheme="minorHAnsi"/>
                <w:iCs/>
                <w:cs/>
                <w:lang w:val="hi-IN"/>
              </w:rPr>
              <w:t>Unterrichtsgespräch</w:t>
            </w:r>
          </w:p>
          <w:p w14:paraId="3E292B21" w14:textId="77777777" w:rsidR="0005466D" w:rsidRDefault="0005466D" w:rsidP="00E31360">
            <w:pPr>
              <w:pStyle w:val="TableContents"/>
              <w:rPr>
                <w:rFonts w:asciiTheme="minorHAnsi" w:hAnsiTheme="minorHAnsi" w:cs="Mangal"/>
                <w:iCs/>
                <w:cs/>
                <w:lang w:val="hi-IN"/>
              </w:rPr>
            </w:pPr>
          </w:p>
          <w:p w14:paraId="5038888A" w14:textId="5BA0A6A7" w:rsidR="0005466D" w:rsidRPr="0005466D" w:rsidRDefault="0005466D" w:rsidP="00E31360">
            <w:pPr>
              <w:pStyle w:val="TableContents"/>
              <w:rPr>
                <w:rFonts w:asciiTheme="minorHAnsi" w:hAnsiTheme="minorHAnsi" w:cstheme="minorHAnsi"/>
                <w:iCs/>
                <w:cs/>
                <w:lang w:val="hi-IN"/>
              </w:rPr>
            </w:pPr>
            <w:r w:rsidRPr="0005466D">
              <w:rPr>
                <w:rFonts w:asciiTheme="minorHAnsi" w:hAnsiTheme="minorHAnsi" w:cstheme="minorHAnsi"/>
                <w:iCs/>
                <w:cs/>
                <w:lang w:val="hi-IN"/>
              </w:rPr>
              <w:t>WK</w:t>
            </w:r>
          </w:p>
        </w:tc>
      </w:tr>
      <w:tr w:rsidR="008442F9" w:rsidRPr="00E4275A" w14:paraId="4AA1EC55" w14:textId="77777777" w:rsidTr="0044788E">
        <w:trPr>
          <w:trHeight w:val="496"/>
        </w:trPr>
        <w:tc>
          <w:tcPr>
            <w:tcW w:w="2179" w:type="dxa"/>
            <w:tcMar>
              <w:top w:w="85" w:type="dxa"/>
              <w:left w:w="57" w:type="dxa"/>
              <w:bottom w:w="85" w:type="dxa"/>
              <w:right w:w="57" w:type="dxa"/>
            </w:tcMar>
          </w:tcPr>
          <w:p w14:paraId="525DFB06" w14:textId="42383A0A" w:rsidR="008442F9" w:rsidRDefault="0062386A" w:rsidP="00E31360">
            <w:pPr>
              <w:spacing w:before="120" w:after="120"/>
              <w:rPr>
                <w:rFonts w:cs="Arial"/>
                <w:b/>
              </w:rPr>
            </w:pPr>
            <w:r>
              <w:rPr>
                <w:rFonts w:cs="Arial"/>
                <w:b/>
              </w:rPr>
              <w:t>Sicherung</w:t>
            </w:r>
          </w:p>
        </w:tc>
        <w:tc>
          <w:tcPr>
            <w:tcW w:w="6316" w:type="dxa"/>
            <w:tcMar>
              <w:top w:w="85" w:type="dxa"/>
              <w:left w:w="57" w:type="dxa"/>
              <w:bottom w:w="85" w:type="dxa"/>
              <w:right w:w="57" w:type="dxa"/>
            </w:tcMar>
          </w:tcPr>
          <w:p w14:paraId="10EB9144" w14:textId="77777777" w:rsidR="008442F9" w:rsidRDefault="0062386A" w:rsidP="00404E75">
            <w:pPr>
              <w:pStyle w:val="TableContents"/>
              <w:spacing w:line="276" w:lineRule="auto"/>
              <w:rPr>
                <w:rFonts w:asciiTheme="minorHAnsi" w:hAnsiTheme="minorHAnsi" w:cs="Arial"/>
                <w:sz w:val="22"/>
                <w:szCs w:val="22"/>
              </w:rPr>
            </w:pPr>
            <w:r>
              <w:rPr>
                <w:rFonts w:asciiTheme="minorHAnsi" w:hAnsiTheme="minorHAnsi" w:cs="Arial"/>
                <w:sz w:val="22"/>
                <w:szCs w:val="22"/>
              </w:rPr>
              <w:t>Unter dem erarbeiteten Wissen teilen die Kinder sich wieder in ihre Gruppen ein. Die L</w:t>
            </w:r>
            <w:r w:rsidR="004E26A1">
              <w:rPr>
                <w:rFonts w:asciiTheme="minorHAnsi" w:hAnsiTheme="minorHAnsi" w:cs="Arial"/>
                <w:sz w:val="22"/>
                <w:szCs w:val="22"/>
              </w:rPr>
              <w:t>K</w:t>
            </w:r>
            <w:r>
              <w:rPr>
                <w:rFonts w:asciiTheme="minorHAnsi" w:hAnsiTheme="minorHAnsi" w:cs="Arial"/>
                <w:sz w:val="22"/>
                <w:szCs w:val="22"/>
              </w:rPr>
              <w:t xml:space="preserve"> liest </w:t>
            </w:r>
            <w:r w:rsidR="00BB76BA">
              <w:rPr>
                <w:rFonts w:asciiTheme="minorHAnsi" w:hAnsiTheme="minorHAnsi" w:cs="Arial"/>
                <w:sz w:val="22"/>
                <w:szCs w:val="22"/>
              </w:rPr>
              <w:t>die Geschichte des kleines Katers Finn</w:t>
            </w:r>
            <w:r w:rsidR="004E26A1">
              <w:rPr>
                <w:rFonts w:asciiTheme="minorHAnsi" w:hAnsiTheme="minorHAnsi" w:cs="Arial"/>
                <w:sz w:val="22"/>
                <w:szCs w:val="22"/>
              </w:rPr>
              <w:t xml:space="preserve"> vor</w:t>
            </w:r>
            <w:r w:rsidR="00BB76BA">
              <w:rPr>
                <w:rFonts w:asciiTheme="minorHAnsi" w:hAnsiTheme="minorHAnsi" w:cs="Arial"/>
                <w:sz w:val="22"/>
                <w:szCs w:val="22"/>
              </w:rPr>
              <w:t>. Die Kinder begleiten die Geschichte mithilfe der v</w:t>
            </w:r>
            <w:r w:rsidR="00515640">
              <w:rPr>
                <w:rFonts w:asciiTheme="minorHAnsi" w:hAnsiTheme="minorHAnsi" w:cs="Arial"/>
                <w:sz w:val="22"/>
                <w:szCs w:val="22"/>
              </w:rPr>
              <w:t>e</w:t>
            </w:r>
            <w:r w:rsidR="00BB76BA">
              <w:rPr>
                <w:rFonts w:asciiTheme="minorHAnsi" w:hAnsiTheme="minorHAnsi" w:cs="Arial"/>
                <w:sz w:val="22"/>
                <w:szCs w:val="22"/>
              </w:rPr>
              <w:t>rtonten Emotionen.</w:t>
            </w:r>
          </w:p>
          <w:p w14:paraId="3A27646B" w14:textId="77777777" w:rsidR="006D7AE6" w:rsidRDefault="006D7AE6" w:rsidP="00404E75">
            <w:pPr>
              <w:pStyle w:val="TableContents"/>
              <w:spacing w:line="276" w:lineRule="auto"/>
              <w:rPr>
                <w:rFonts w:asciiTheme="minorHAnsi" w:hAnsiTheme="minorHAnsi" w:cs="Arial"/>
                <w:sz w:val="22"/>
                <w:szCs w:val="22"/>
              </w:rPr>
            </w:pPr>
          </w:p>
          <w:p w14:paraId="43CA8397" w14:textId="569F03A9" w:rsidR="006D7AE6" w:rsidRDefault="006D7AE6" w:rsidP="00404E75">
            <w:pPr>
              <w:pStyle w:val="TableContents"/>
              <w:spacing w:line="276" w:lineRule="auto"/>
              <w:rPr>
                <w:rFonts w:asciiTheme="minorHAnsi" w:hAnsiTheme="minorHAnsi" w:cs="Arial"/>
                <w:sz w:val="22"/>
                <w:szCs w:val="22"/>
              </w:rPr>
            </w:pPr>
            <w:r>
              <w:rPr>
                <w:rFonts w:asciiTheme="minorHAnsi" w:hAnsiTheme="minorHAnsi" w:cs="Arial"/>
                <w:sz w:val="22"/>
                <w:szCs w:val="22"/>
              </w:rPr>
              <w:t>LK: „</w:t>
            </w:r>
            <w:r w:rsidR="00237036">
              <w:rPr>
                <w:rFonts w:asciiTheme="minorHAnsi" w:hAnsiTheme="minorHAnsi" w:cs="Arial"/>
                <w:sz w:val="22"/>
                <w:szCs w:val="22"/>
              </w:rPr>
              <w:t xml:space="preserve">Zum Schluss lese ich euch die Geschichte </w:t>
            </w:r>
            <w:r w:rsidR="00616100">
              <w:rPr>
                <w:rFonts w:asciiTheme="minorHAnsi" w:hAnsiTheme="minorHAnsi" w:cs="Arial"/>
                <w:sz w:val="22"/>
                <w:szCs w:val="22"/>
              </w:rPr>
              <w:t>des kleinen Katers</w:t>
            </w:r>
            <w:r w:rsidR="00237036">
              <w:rPr>
                <w:rFonts w:asciiTheme="minorHAnsi" w:hAnsiTheme="minorHAnsi" w:cs="Arial"/>
                <w:sz w:val="22"/>
                <w:szCs w:val="22"/>
              </w:rPr>
              <w:t xml:space="preserve"> Finn vor. </w:t>
            </w:r>
            <w:r w:rsidR="00B06713">
              <w:rPr>
                <w:rFonts w:asciiTheme="minorHAnsi" w:hAnsiTheme="minorHAnsi" w:cs="Arial"/>
                <w:sz w:val="22"/>
                <w:szCs w:val="22"/>
              </w:rPr>
              <w:t xml:space="preserve">Er wandert durch den zauberhaften Wald und trifft auf die verschiedenen Waldbewohner. </w:t>
            </w:r>
            <w:r w:rsidR="000A6E67">
              <w:rPr>
                <w:rFonts w:asciiTheme="minorHAnsi" w:hAnsiTheme="minorHAnsi" w:cs="Arial"/>
                <w:sz w:val="22"/>
                <w:szCs w:val="22"/>
              </w:rPr>
              <w:t xml:space="preserve">Achtet ganz genau wie die Tiere sich fühlen und </w:t>
            </w:r>
            <w:r w:rsidR="000B50A8">
              <w:rPr>
                <w:rFonts w:asciiTheme="minorHAnsi" w:hAnsiTheme="minorHAnsi" w:cs="Arial"/>
                <w:sz w:val="22"/>
                <w:szCs w:val="22"/>
              </w:rPr>
              <w:t xml:space="preserve">dann wisst </w:t>
            </w:r>
            <w:r w:rsidR="00616100">
              <w:rPr>
                <w:rFonts w:asciiTheme="minorHAnsi" w:hAnsiTheme="minorHAnsi" w:cs="Arial"/>
                <w:sz w:val="22"/>
                <w:szCs w:val="22"/>
              </w:rPr>
              <w:t>ihr,</w:t>
            </w:r>
            <w:r w:rsidR="000B50A8">
              <w:rPr>
                <w:rFonts w:asciiTheme="minorHAnsi" w:hAnsiTheme="minorHAnsi" w:cs="Arial"/>
                <w:sz w:val="22"/>
                <w:szCs w:val="22"/>
              </w:rPr>
              <w:t xml:space="preserve"> wann ihr anfangt zu spielen.</w:t>
            </w:r>
            <w:r w:rsidR="00F423F7">
              <w:rPr>
                <w:rFonts w:asciiTheme="minorHAnsi" w:hAnsiTheme="minorHAnsi" w:cs="Arial"/>
                <w:sz w:val="22"/>
                <w:szCs w:val="22"/>
              </w:rPr>
              <w:t>“</w:t>
            </w:r>
          </w:p>
          <w:p w14:paraId="7A73F8FB" w14:textId="37D53CB4" w:rsidR="00F423F7" w:rsidRDefault="00F423F7" w:rsidP="00404E75">
            <w:pPr>
              <w:pStyle w:val="TableContents"/>
              <w:spacing w:line="276" w:lineRule="auto"/>
              <w:rPr>
                <w:rFonts w:asciiTheme="minorHAnsi" w:hAnsiTheme="minorHAnsi" w:cs="Arial"/>
                <w:sz w:val="22"/>
                <w:szCs w:val="22"/>
              </w:rPr>
            </w:pPr>
            <w:r>
              <w:rPr>
                <w:rFonts w:asciiTheme="minorHAnsi" w:hAnsiTheme="minorHAnsi" w:cs="Arial"/>
                <w:sz w:val="22"/>
                <w:szCs w:val="22"/>
              </w:rPr>
              <w:t xml:space="preserve">(Differenzierung: Die LK </w:t>
            </w:r>
            <w:r w:rsidR="006A202B">
              <w:rPr>
                <w:rFonts w:asciiTheme="minorHAnsi" w:hAnsiTheme="minorHAnsi" w:cs="Arial"/>
                <w:sz w:val="22"/>
                <w:szCs w:val="22"/>
              </w:rPr>
              <w:t>gibt durch ein Zeichen den einzelnen Gruppen den Einsatz vor)</w:t>
            </w:r>
          </w:p>
        </w:tc>
        <w:tc>
          <w:tcPr>
            <w:tcW w:w="2179" w:type="dxa"/>
            <w:tcMar>
              <w:top w:w="85" w:type="dxa"/>
              <w:left w:w="57" w:type="dxa"/>
              <w:bottom w:w="85" w:type="dxa"/>
              <w:right w:w="57" w:type="dxa"/>
            </w:tcMar>
          </w:tcPr>
          <w:p w14:paraId="76448456" w14:textId="77777777" w:rsidR="008442F9" w:rsidRDefault="006D7AE6" w:rsidP="00E31360">
            <w:pPr>
              <w:pStyle w:val="TableContents"/>
              <w:rPr>
                <w:rFonts w:asciiTheme="minorHAnsi" w:hAnsiTheme="minorHAnsi" w:cs="Mangal"/>
                <w:iCs/>
                <w:cs/>
                <w:lang w:val="hi-IN"/>
              </w:rPr>
            </w:pPr>
            <w:r w:rsidRPr="006D7AE6">
              <w:rPr>
                <w:rFonts w:asciiTheme="minorHAnsi" w:hAnsiTheme="minorHAnsi" w:cstheme="minorHAnsi"/>
                <w:iCs/>
                <w:cs/>
                <w:lang w:val="hi-IN"/>
              </w:rPr>
              <w:t>Geschichte</w:t>
            </w:r>
          </w:p>
          <w:p w14:paraId="349FEE64" w14:textId="77777777" w:rsidR="006D7AE6" w:rsidRDefault="006D7AE6" w:rsidP="00E31360">
            <w:pPr>
              <w:pStyle w:val="TableContents"/>
              <w:rPr>
                <w:rFonts w:asciiTheme="minorHAnsi" w:hAnsiTheme="minorHAnsi" w:cs="Mangal"/>
                <w:iCs/>
                <w:cs/>
                <w:lang w:val="hi-IN"/>
              </w:rPr>
            </w:pPr>
          </w:p>
          <w:p w14:paraId="4E23B34A" w14:textId="2AB7E7FC" w:rsidR="006D7AE6" w:rsidRPr="006D7AE6" w:rsidRDefault="006D7AE6" w:rsidP="00E31360">
            <w:pPr>
              <w:pStyle w:val="TableContents"/>
              <w:rPr>
                <w:rFonts w:asciiTheme="minorHAnsi" w:hAnsiTheme="minorHAnsi" w:cstheme="minorHAnsi"/>
                <w:iCs/>
                <w:cs/>
                <w:lang w:val="hi-IN"/>
              </w:rPr>
            </w:pPr>
            <w:r w:rsidRPr="006D7AE6">
              <w:rPr>
                <w:rFonts w:asciiTheme="minorHAnsi" w:hAnsiTheme="minorHAnsi" w:cstheme="minorHAnsi"/>
                <w:iCs/>
                <w:cs/>
                <w:lang w:val="hi-IN"/>
              </w:rPr>
              <w:t>Instrumente</w:t>
            </w:r>
          </w:p>
        </w:tc>
      </w:tr>
      <w:tr w:rsidR="00DA46E9" w:rsidRPr="00E4275A" w14:paraId="4BE1C1CD" w14:textId="77777777" w:rsidTr="000F6E6F">
        <w:trPr>
          <w:trHeight w:val="372"/>
        </w:trPr>
        <w:tc>
          <w:tcPr>
            <w:tcW w:w="10674" w:type="dxa"/>
            <w:gridSpan w:val="3"/>
            <w:shd w:val="clear" w:color="auto" w:fill="A6A6A6" w:themeFill="background1" w:themeFillShade="A6"/>
            <w:tcMar>
              <w:top w:w="85" w:type="dxa"/>
              <w:left w:w="57" w:type="dxa"/>
              <w:bottom w:w="85" w:type="dxa"/>
              <w:right w:w="57" w:type="dxa"/>
            </w:tcMar>
          </w:tcPr>
          <w:p w14:paraId="0FD079EA" w14:textId="425B6E57" w:rsidR="00DA46E9" w:rsidRPr="008F7C80" w:rsidRDefault="008F7C80" w:rsidP="00E31360">
            <w:pPr>
              <w:pStyle w:val="TableContents"/>
              <w:numPr>
                <w:ilvl w:val="0"/>
                <w:numId w:val="20"/>
              </w:numPr>
              <w:ind w:left="1077"/>
              <w:rPr>
                <w:rFonts w:asciiTheme="minorHAnsi" w:hAnsiTheme="minorHAnsi" w:cstheme="minorHAnsi"/>
                <w:b/>
                <w:bCs/>
                <w:sz w:val="26"/>
                <w:szCs w:val="26"/>
                <w:lang w:val="hi-IN"/>
              </w:rPr>
            </w:pPr>
            <w:r w:rsidRPr="008F7C80">
              <w:rPr>
                <w:rFonts w:asciiTheme="minorHAnsi" w:hAnsiTheme="minorHAnsi" w:cstheme="minorHAnsi"/>
                <w:b/>
                <w:bCs/>
                <w:sz w:val="26"/>
                <w:szCs w:val="26"/>
                <w:cs/>
                <w:lang w:val="hi-IN"/>
              </w:rPr>
              <w:lastRenderedPageBreak/>
              <w:t>Abschluss</w:t>
            </w:r>
          </w:p>
        </w:tc>
      </w:tr>
      <w:tr w:rsidR="00DA46E9" w:rsidRPr="00E4275A" w14:paraId="1F216175" w14:textId="77777777" w:rsidTr="0044788E">
        <w:trPr>
          <w:trHeight w:val="336"/>
        </w:trPr>
        <w:tc>
          <w:tcPr>
            <w:tcW w:w="2179" w:type="dxa"/>
            <w:tcMar>
              <w:top w:w="85" w:type="dxa"/>
              <w:left w:w="57" w:type="dxa"/>
              <w:bottom w:w="85" w:type="dxa"/>
              <w:right w:w="57" w:type="dxa"/>
            </w:tcMar>
          </w:tcPr>
          <w:p w14:paraId="3953EC21" w14:textId="396060F8" w:rsidR="00DA46E9" w:rsidRPr="002679ED" w:rsidRDefault="008F7C80" w:rsidP="00E31360">
            <w:pPr>
              <w:spacing w:before="120" w:after="120"/>
              <w:rPr>
                <w:rFonts w:cs="Arial"/>
                <w:b/>
              </w:rPr>
            </w:pPr>
            <w:r>
              <w:rPr>
                <w:rFonts w:cs="Arial"/>
                <w:b/>
              </w:rPr>
              <w:t>Abschied</w:t>
            </w:r>
          </w:p>
        </w:tc>
        <w:tc>
          <w:tcPr>
            <w:tcW w:w="6316" w:type="dxa"/>
            <w:tcMar>
              <w:top w:w="85" w:type="dxa"/>
              <w:left w:w="57" w:type="dxa"/>
              <w:bottom w:w="85" w:type="dxa"/>
              <w:right w:w="57" w:type="dxa"/>
            </w:tcMar>
          </w:tcPr>
          <w:p w14:paraId="0C2CAEFF" w14:textId="77777777" w:rsidR="00DA46E9" w:rsidRDefault="0047503A" w:rsidP="00E31360">
            <w:pPr>
              <w:pStyle w:val="TableContents"/>
              <w:spacing w:line="276" w:lineRule="auto"/>
              <w:rPr>
                <w:rFonts w:asciiTheme="minorHAnsi" w:hAnsiTheme="minorHAnsi" w:cs="Arial"/>
              </w:rPr>
            </w:pPr>
            <w:r>
              <w:rPr>
                <w:rFonts w:asciiTheme="minorHAnsi" w:hAnsiTheme="minorHAnsi" w:cs="Arial"/>
              </w:rPr>
              <w:t>Am Ende der Stunde stellt die LK den SuS die Aufgabe diese Woche auf Lieder zu achten, die sie beispielsweise im Radio hören</w:t>
            </w:r>
          </w:p>
          <w:p w14:paraId="6396711F" w14:textId="32AEC50A" w:rsidR="0047503A" w:rsidRPr="002679ED" w:rsidRDefault="0047503A" w:rsidP="00E31360">
            <w:pPr>
              <w:pStyle w:val="TableContents"/>
              <w:spacing w:line="276" w:lineRule="auto"/>
              <w:rPr>
                <w:rFonts w:asciiTheme="minorHAnsi" w:hAnsiTheme="minorHAnsi" w:cs="Arial"/>
              </w:rPr>
            </w:pPr>
            <w:r>
              <w:rPr>
                <w:rFonts w:asciiTheme="minorHAnsi" w:hAnsiTheme="minorHAnsi" w:cs="Arial"/>
              </w:rPr>
              <w:t>LK: "</w:t>
            </w:r>
            <w:r w:rsidR="00FD7D43">
              <w:rPr>
                <w:rFonts w:asciiTheme="minorHAnsi" w:hAnsiTheme="minorHAnsi" w:cs="Arial"/>
              </w:rPr>
              <w:t xml:space="preserve">Versucht diese Woche auf die Musik zu achten die ihr im Radio hört. Welche Emotionen habt ihr beim Zuhören und vielleicht erkennt ihr </w:t>
            </w:r>
            <w:r w:rsidR="005739F0">
              <w:rPr>
                <w:rFonts w:asciiTheme="minorHAnsi" w:hAnsiTheme="minorHAnsi" w:cs="Arial"/>
              </w:rPr>
              <w:t>welche Unterschiede ihr hört.“</w:t>
            </w:r>
          </w:p>
        </w:tc>
        <w:tc>
          <w:tcPr>
            <w:tcW w:w="2179" w:type="dxa"/>
            <w:tcMar>
              <w:top w:w="85" w:type="dxa"/>
              <w:left w:w="57" w:type="dxa"/>
              <w:bottom w:w="85" w:type="dxa"/>
              <w:right w:w="57" w:type="dxa"/>
            </w:tcMar>
          </w:tcPr>
          <w:p w14:paraId="1D7EA8E0" w14:textId="322849DC" w:rsidR="00DA46E9" w:rsidRPr="002679ED" w:rsidRDefault="00DA46E9" w:rsidP="00E31360">
            <w:pPr>
              <w:pStyle w:val="TableContents"/>
              <w:rPr>
                <w:rFonts w:asciiTheme="minorHAnsi" w:hAnsiTheme="minorHAnsi"/>
                <w:lang w:val="hi-IN"/>
              </w:rPr>
            </w:pPr>
          </w:p>
        </w:tc>
      </w:tr>
    </w:tbl>
    <w:p w14:paraId="46B84053" w14:textId="77777777" w:rsidR="004013AE" w:rsidRDefault="004013AE" w:rsidP="004013AE">
      <w:pPr>
        <w:pStyle w:val="Default"/>
        <w:pBdr>
          <w:bottom w:val="single" w:sz="4" w:space="1" w:color="auto"/>
        </w:pBdr>
        <w:rPr>
          <w:b/>
          <w:bCs/>
          <w:sz w:val="28"/>
        </w:rPr>
      </w:pPr>
      <w:bookmarkStart w:id="0" w:name="_Hlk490488658"/>
    </w:p>
    <w:p w14:paraId="67BC8BBA" w14:textId="04E2A846" w:rsidR="004013AE" w:rsidRPr="004013AE" w:rsidRDefault="00C1227A" w:rsidP="004013AE">
      <w:pPr>
        <w:pStyle w:val="Default"/>
        <w:pBdr>
          <w:bottom w:val="single" w:sz="4" w:space="1" w:color="auto"/>
        </w:pBdr>
        <w:rPr>
          <w:b/>
          <w:bCs/>
          <w:sz w:val="28"/>
        </w:rPr>
      </w:pPr>
      <w:r>
        <w:rPr>
          <w:b/>
          <w:bCs/>
          <w:sz w:val="28"/>
        </w:rPr>
        <w:t>3</w:t>
      </w:r>
      <w:r w:rsidR="004013AE">
        <w:rPr>
          <w:b/>
          <w:bCs/>
          <w:sz w:val="28"/>
        </w:rPr>
        <w:t xml:space="preserve">. </w:t>
      </w:r>
      <w:r w:rsidR="00B04A05">
        <w:rPr>
          <w:b/>
          <w:bCs/>
          <w:sz w:val="28"/>
        </w:rPr>
        <w:t>Quellen- und Literaturverzeichnis</w:t>
      </w:r>
    </w:p>
    <w:p w14:paraId="3A5E5140" w14:textId="77777777" w:rsidR="00B04A05" w:rsidRDefault="00B04A05" w:rsidP="00332044">
      <w:pPr>
        <w:spacing w:after="0" w:line="240" w:lineRule="auto"/>
        <w:rPr>
          <w:szCs w:val="20"/>
        </w:rPr>
      </w:pPr>
    </w:p>
    <w:bookmarkEnd w:id="0"/>
    <w:p w14:paraId="6A4A4890" w14:textId="47CEF8C9" w:rsidR="00B04A05" w:rsidRPr="00447969" w:rsidRDefault="00D11A93" w:rsidP="00447969">
      <w:pPr>
        <w:numPr>
          <w:ilvl w:val="0"/>
          <w:numId w:val="15"/>
        </w:numPr>
        <w:spacing w:after="0"/>
        <w:jc w:val="both"/>
        <w:rPr>
          <w:rFonts w:ascii="Calibri" w:hAnsi="Calibri"/>
          <w:szCs w:val="32"/>
        </w:rPr>
      </w:pPr>
      <w:r w:rsidRPr="00D11A93">
        <w:rPr>
          <w:rFonts w:ascii="Calibri" w:hAnsi="Calibri"/>
          <w:szCs w:val="32"/>
        </w:rPr>
        <w:t xml:space="preserve">Kultusministerium, Bayerisches (2014): LehrplanPLUS Grundschule. Lehrplan </w:t>
      </w:r>
      <w:r w:rsidR="00443BD2" w:rsidRPr="00D11A93">
        <w:rPr>
          <w:rFonts w:ascii="Calibri" w:hAnsi="Calibri"/>
          <w:szCs w:val="32"/>
        </w:rPr>
        <w:t>für</w:t>
      </w:r>
      <w:r w:rsidRPr="00D11A93">
        <w:rPr>
          <w:rFonts w:ascii="Calibri" w:hAnsi="Calibri"/>
          <w:szCs w:val="32"/>
        </w:rPr>
        <w:t xml:space="preserve"> die bayerische Grundschule. (https://www.lehrplanplus.bayern.de/schulart/grundschule, 05.12.2023). </w:t>
      </w:r>
    </w:p>
    <w:sectPr w:rsidR="00B04A05" w:rsidRPr="00447969" w:rsidSect="0015229F">
      <w:headerReference w:type="default" r:id="rId8"/>
      <w:pgSz w:w="11906" w:h="16838"/>
      <w:pgMar w:top="720" w:right="510" w:bottom="720" w:left="5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C970" w14:textId="77777777" w:rsidR="003505C2" w:rsidRDefault="003505C2" w:rsidP="002C1C91">
      <w:pPr>
        <w:spacing w:after="0" w:line="240" w:lineRule="auto"/>
      </w:pPr>
      <w:r>
        <w:separator/>
      </w:r>
    </w:p>
  </w:endnote>
  <w:endnote w:type="continuationSeparator" w:id="0">
    <w:p w14:paraId="293E6C14" w14:textId="77777777" w:rsidR="003505C2" w:rsidRDefault="003505C2" w:rsidP="002C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 Scala Sans">
    <w:altName w:val="Calibri"/>
    <w:charset w:val="00"/>
    <w:family w:val="auto"/>
    <w:pitch w:val="variable"/>
    <w:sig w:usb0="800000AF" w:usb1="4000E04A" w:usb2="00000000" w:usb3="00000000" w:csb0="00000093"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11A1" w14:textId="77777777" w:rsidR="003505C2" w:rsidRDefault="003505C2" w:rsidP="002C1C91">
      <w:pPr>
        <w:spacing w:after="0" w:line="240" w:lineRule="auto"/>
      </w:pPr>
      <w:r>
        <w:separator/>
      </w:r>
    </w:p>
  </w:footnote>
  <w:footnote w:type="continuationSeparator" w:id="0">
    <w:p w14:paraId="530834C1" w14:textId="77777777" w:rsidR="003505C2" w:rsidRDefault="003505C2" w:rsidP="002C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838B" w14:textId="0D05DDA3" w:rsidR="00C1227A" w:rsidRDefault="009B6985">
    <w:pPr>
      <w:pStyle w:val="Kopfzeile"/>
    </w:pPr>
    <w:r>
      <w:rPr>
        <w:rFonts w:cstheme="minorHAnsi"/>
        <w:color w:val="000000"/>
        <w:sz w:val="16"/>
        <w:szCs w:val="16"/>
      </w:rPr>
      <w:t>Basisqualifikation Musik</w:t>
    </w:r>
    <w:r w:rsidR="00C1227A" w:rsidRPr="008371B3">
      <w:rPr>
        <w:rFonts w:cstheme="minorHAnsi"/>
        <w:color w:val="000000"/>
        <w:sz w:val="16"/>
        <w:szCs w:val="16"/>
      </w:rPr>
      <w:t xml:space="preserve"> / </w:t>
    </w:r>
    <w:r w:rsidR="00833142">
      <w:rPr>
        <w:rFonts w:cstheme="minorHAnsi"/>
        <w:color w:val="000000"/>
        <w:sz w:val="16"/>
        <w:szCs w:val="16"/>
      </w:rPr>
      <w:t>WiSe</w:t>
    </w:r>
    <w:r w:rsidR="00C1227A" w:rsidRPr="008371B3">
      <w:rPr>
        <w:rFonts w:cstheme="minorHAnsi"/>
        <w:color w:val="000000"/>
        <w:sz w:val="16"/>
        <w:szCs w:val="16"/>
      </w:rPr>
      <w:t xml:space="preserve"> 2</w:t>
    </w:r>
    <w:r w:rsidR="00833142">
      <w:rPr>
        <w:rFonts w:cstheme="minorHAnsi"/>
        <w:color w:val="000000"/>
        <w:sz w:val="16"/>
        <w:szCs w:val="16"/>
      </w:rPr>
      <w:t>2/23</w:t>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r>
    <w:r w:rsidR="00C1227A">
      <w:rPr>
        <w:rFonts w:cstheme="minorHAnsi"/>
        <w:color w:val="000000"/>
        <w:sz w:val="16"/>
        <w:szCs w:val="16"/>
      </w:rPr>
      <w:tab/>
      <w:t>Verlaufsplan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4D9"/>
    <w:multiLevelType w:val="hybridMultilevel"/>
    <w:tmpl w:val="3A286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D31E4"/>
    <w:multiLevelType w:val="hybridMultilevel"/>
    <w:tmpl w:val="D2AA4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76E6B"/>
    <w:multiLevelType w:val="hybridMultilevel"/>
    <w:tmpl w:val="87B6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E469A9"/>
    <w:multiLevelType w:val="hybridMultilevel"/>
    <w:tmpl w:val="A5B49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DF2CF2"/>
    <w:multiLevelType w:val="hybridMultilevel"/>
    <w:tmpl w:val="A17C9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E50503"/>
    <w:multiLevelType w:val="hybridMultilevel"/>
    <w:tmpl w:val="EE8AE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84A0B"/>
    <w:multiLevelType w:val="hybridMultilevel"/>
    <w:tmpl w:val="71C2B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5D3215"/>
    <w:multiLevelType w:val="hybridMultilevel"/>
    <w:tmpl w:val="BAC0D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C208C0"/>
    <w:multiLevelType w:val="hybridMultilevel"/>
    <w:tmpl w:val="B75E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320CE7"/>
    <w:multiLevelType w:val="hybridMultilevel"/>
    <w:tmpl w:val="60586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3A32D8"/>
    <w:multiLevelType w:val="hybridMultilevel"/>
    <w:tmpl w:val="6A723758"/>
    <w:lvl w:ilvl="0" w:tplc="B9022EE4">
      <w:start w:val="1"/>
      <w:numFmt w:val="decimal"/>
      <w:lvlText w:val="%1."/>
      <w:lvlJc w:val="left"/>
      <w:pPr>
        <w:tabs>
          <w:tab w:val="num" w:pos="720"/>
        </w:tabs>
        <w:ind w:left="720" w:hanging="360"/>
      </w:pPr>
    </w:lvl>
    <w:lvl w:ilvl="1" w:tplc="641E3F4C" w:tentative="1">
      <w:start w:val="1"/>
      <w:numFmt w:val="decimal"/>
      <w:lvlText w:val="%2."/>
      <w:lvlJc w:val="left"/>
      <w:pPr>
        <w:tabs>
          <w:tab w:val="num" w:pos="1440"/>
        </w:tabs>
        <w:ind w:left="1440" w:hanging="360"/>
      </w:pPr>
    </w:lvl>
    <w:lvl w:ilvl="2" w:tplc="D76E4BFE" w:tentative="1">
      <w:start w:val="1"/>
      <w:numFmt w:val="decimal"/>
      <w:lvlText w:val="%3."/>
      <w:lvlJc w:val="left"/>
      <w:pPr>
        <w:tabs>
          <w:tab w:val="num" w:pos="2160"/>
        </w:tabs>
        <w:ind w:left="2160" w:hanging="360"/>
      </w:pPr>
    </w:lvl>
    <w:lvl w:ilvl="3" w:tplc="C87CDB4A" w:tentative="1">
      <w:start w:val="1"/>
      <w:numFmt w:val="decimal"/>
      <w:lvlText w:val="%4."/>
      <w:lvlJc w:val="left"/>
      <w:pPr>
        <w:tabs>
          <w:tab w:val="num" w:pos="2880"/>
        </w:tabs>
        <w:ind w:left="2880" w:hanging="360"/>
      </w:pPr>
    </w:lvl>
    <w:lvl w:ilvl="4" w:tplc="266C838E" w:tentative="1">
      <w:start w:val="1"/>
      <w:numFmt w:val="decimal"/>
      <w:lvlText w:val="%5."/>
      <w:lvlJc w:val="left"/>
      <w:pPr>
        <w:tabs>
          <w:tab w:val="num" w:pos="3600"/>
        </w:tabs>
        <w:ind w:left="3600" w:hanging="360"/>
      </w:pPr>
    </w:lvl>
    <w:lvl w:ilvl="5" w:tplc="7682E6F6" w:tentative="1">
      <w:start w:val="1"/>
      <w:numFmt w:val="decimal"/>
      <w:lvlText w:val="%6."/>
      <w:lvlJc w:val="left"/>
      <w:pPr>
        <w:tabs>
          <w:tab w:val="num" w:pos="4320"/>
        </w:tabs>
        <w:ind w:left="4320" w:hanging="360"/>
      </w:pPr>
    </w:lvl>
    <w:lvl w:ilvl="6" w:tplc="076E7CB6" w:tentative="1">
      <w:start w:val="1"/>
      <w:numFmt w:val="decimal"/>
      <w:lvlText w:val="%7."/>
      <w:lvlJc w:val="left"/>
      <w:pPr>
        <w:tabs>
          <w:tab w:val="num" w:pos="5040"/>
        </w:tabs>
        <w:ind w:left="5040" w:hanging="360"/>
      </w:pPr>
    </w:lvl>
    <w:lvl w:ilvl="7" w:tplc="C8CA6E64" w:tentative="1">
      <w:start w:val="1"/>
      <w:numFmt w:val="decimal"/>
      <w:lvlText w:val="%8."/>
      <w:lvlJc w:val="left"/>
      <w:pPr>
        <w:tabs>
          <w:tab w:val="num" w:pos="5760"/>
        </w:tabs>
        <w:ind w:left="5760" w:hanging="360"/>
      </w:pPr>
    </w:lvl>
    <w:lvl w:ilvl="8" w:tplc="5E3EE4B2" w:tentative="1">
      <w:start w:val="1"/>
      <w:numFmt w:val="decimal"/>
      <w:lvlText w:val="%9."/>
      <w:lvlJc w:val="left"/>
      <w:pPr>
        <w:tabs>
          <w:tab w:val="num" w:pos="6480"/>
        </w:tabs>
        <w:ind w:left="6480" w:hanging="360"/>
      </w:pPr>
    </w:lvl>
  </w:abstractNum>
  <w:abstractNum w:abstractNumId="11" w15:restartNumberingAfterBreak="0">
    <w:nsid w:val="3A6E5CB3"/>
    <w:multiLevelType w:val="hybridMultilevel"/>
    <w:tmpl w:val="EED88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B14D85"/>
    <w:multiLevelType w:val="hybridMultilevel"/>
    <w:tmpl w:val="0B2A9650"/>
    <w:lvl w:ilvl="0" w:tplc="42A88AD8">
      <w:numFmt w:val="bullet"/>
      <w:lvlText w:val=""/>
      <w:lvlJc w:val="left"/>
      <w:pPr>
        <w:ind w:left="413" w:hanging="360"/>
      </w:pPr>
      <w:rPr>
        <w:rFonts w:ascii="Wingdings" w:eastAsia="Arial Unicode MS" w:hAnsi="Wingdings" w:cs="Arial Unicode MS"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13" w15:restartNumberingAfterBreak="0">
    <w:nsid w:val="53D445DB"/>
    <w:multiLevelType w:val="hybridMultilevel"/>
    <w:tmpl w:val="26AE6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450943"/>
    <w:multiLevelType w:val="hybridMultilevel"/>
    <w:tmpl w:val="09CE788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8004B83"/>
    <w:multiLevelType w:val="hybridMultilevel"/>
    <w:tmpl w:val="5FE2F88C"/>
    <w:lvl w:ilvl="0" w:tplc="DF58BD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F87D90"/>
    <w:multiLevelType w:val="hybridMultilevel"/>
    <w:tmpl w:val="C2B676F8"/>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2B6495"/>
    <w:multiLevelType w:val="hybridMultilevel"/>
    <w:tmpl w:val="95C8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03451A"/>
    <w:multiLevelType w:val="hybridMultilevel"/>
    <w:tmpl w:val="B860BE36"/>
    <w:lvl w:ilvl="0" w:tplc="356E14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494386"/>
    <w:multiLevelType w:val="hybridMultilevel"/>
    <w:tmpl w:val="50E0F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6458A8"/>
    <w:multiLevelType w:val="hybridMultilevel"/>
    <w:tmpl w:val="E6247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E91FE9"/>
    <w:multiLevelType w:val="hybridMultilevel"/>
    <w:tmpl w:val="20F6EEE0"/>
    <w:lvl w:ilvl="0" w:tplc="D4DCB81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326E4B"/>
    <w:multiLevelType w:val="hybridMultilevel"/>
    <w:tmpl w:val="E82A18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5866024">
    <w:abstractNumId w:val="16"/>
  </w:num>
  <w:num w:numId="2" w16cid:durableId="1804344728">
    <w:abstractNumId w:val="14"/>
  </w:num>
  <w:num w:numId="3" w16cid:durableId="1634404780">
    <w:abstractNumId w:val="22"/>
  </w:num>
  <w:num w:numId="4" w16cid:durableId="1189564234">
    <w:abstractNumId w:val="5"/>
  </w:num>
  <w:num w:numId="5" w16cid:durableId="969743943">
    <w:abstractNumId w:val="2"/>
  </w:num>
  <w:num w:numId="6" w16cid:durableId="1334531249">
    <w:abstractNumId w:val="11"/>
  </w:num>
  <w:num w:numId="7" w16cid:durableId="754089934">
    <w:abstractNumId w:val="3"/>
  </w:num>
  <w:num w:numId="8" w16cid:durableId="1882133579">
    <w:abstractNumId w:val="21"/>
  </w:num>
  <w:num w:numId="9" w16cid:durableId="262228265">
    <w:abstractNumId w:val="9"/>
  </w:num>
  <w:num w:numId="10" w16cid:durableId="756438573">
    <w:abstractNumId w:val="13"/>
  </w:num>
  <w:num w:numId="11" w16cid:durableId="1115056828">
    <w:abstractNumId w:val="1"/>
  </w:num>
  <w:num w:numId="12" w16cid:durableId="1544975402">
    <w:abstractNumId w:val="19"/>
  </w:num>
  <w:num w:numId="13" w16cid:durableId="2125267457">
    <w:abstractNumId w:val="4"/>
  </w:num>
  <w:num w:numId="14" w16cid:durableId="1100369286">
    <w:abstractNumId w:val="0"/>
  </w:num>
  <w:num w:numId="15" w16cid:durableId="1274677987">
    <w:abstractNumId w:val="20"/>
  </w:num>
  <w:num w:numId="16" w16cid:durableId="1972325079">
    <w:abstractNumId w:val="6"/>
  </w:num>
  <w:num w:numId="17" w16cid:durableId="708921550">
    <w:abstractNumId w:val="17"/>
  </w:num>
  <w:num w:numId="18" w16cid:durableId="1179658327">
    <w:abstractNumId w:val="8"/>
  </w:num>
  <w:num w:numId="19" w16cid:durableId="684746725">
    <w:abstractNumId w:val="18"/>
  </w:num>
  <w:num w:numId="20" w16cid:durableId="1225339829">
    <w:abstractNumId w:val="15"/>
  </w:num>
  <w:num w:numId="21" w16cid:durableId="309604729">
    <w:abstractNumId w:val="10"/>
  </w:num>
  <w:num w:numId="22" w16cid:durableId="543757283">
    <w:abstractNumId w:val="12"/>
  </w:num>
  <w:num w:numId="23" w16cid:durableId="1279726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BB"/>
    <w:rsid w:val="000240DA"/>
    <w:rsid w:val="0003584F"/>
    <w:rsid w:val="0005466D"/>
    <w:rsid w:val="0006703F"/>
    <w:rsid w:val="000754A6"/>
    <w:rsid w:val="000A6E67"/>
    <w:rsid w:val="000B50A8"/>
    <w:rsid w:val="000B7107"/>
    <w:rsid w:val="000F6E6F"/>
    <w:rsid w:val="000F7E1E"/>
    <w:rsid w:val="0014008E"/>
    <w:rsid w:val="0015229F"/>
    <w:rsid w:val="00166F2E"/>
    <w:rsid w:val="00173EA1"/>
    <w:rsid w:val="0019303B"/>
    <w:rsid w:val="001A257F"/>
    <w:rsid w:val="001E7BD4"/>
    <w:rsid w:val="001F3396"/>
    <w:rsid w:val="00232D40"/>
    <w:rsid w:val="00237036"/>
    <w:rsid w:val="0024237E"/>
    <w:rsid w:val="002471DB"/>
    <w:rsid w:val="00266F60"/>
    <w:rsid w:val="00270CCB"/>
    <w:rsid w:val="00295C7B"/>
    <w:rsid w:val="002A18AD"/>
    <w:rsid w:val="002A6AAD"/>
    <w:rsid w:val="002C1C91"/>
    <w:rsid w:val="002E326A"/>
    <w:rsid w:val="002F1715"/>
    <w:rsid w:val="002F7BD4"/>
    <w:rsid w:val="00332044"/>
    <w:rsid w:val="00335DA9"/>
    <w:rsid w:val="003426C5"/>
    <w:rsid w:val="003505C2"/>
    <w:rsid w:val="0037316A"/>
    <w:rsid w:val="00374559"/>
    <w:rsid w:val="00381ABB"/>
    <w:rsid w:val="003B40C3"/>
    <w:rsid w:val="003C0B01"/>
    <w:rsid w:val="003C7965"/>
    <w:rsid w:val="003F0A3C"/>
    <w:rsid w:val="003F1E6B"/>
    <w:rsid w:val="003F7E20"/>
    <w:rsid w:val="004013AE"/>
    <w:rsid w:val="00403B2C"/>
    <w:rsid w:val="00404E75"/>
    <w:rsid w:val="00420A30"/>
    <w:rsid w:val="00421EE2"/>
    <w:rsid w:val="00426822"/>
    <w:rsid w:val="00443BD2"/>
    <w:rsid w:val="0044788E"/>
    <w:rsid w:val="00447969"/>
    <w:rsid w:val="00454D96"/>
    <w:rsid w:val="0047380F"/>
    <w:rsid w:val="0047503A"/>
    <w:rsid w:val="0048316E"/>
    <w:rsid w:val="00494AA1"/>
    <w:rsid w:val="004B20A5"/>
    <w:rsid w:val="004E26A1"/>
    <w:rsid w:val="004F0DD1"/>
    <w:rsid w:val="00515640"/>
    <w:rsid w:val="00573286"/>
    <w:rsid w:val="005739F0"/>
    <w:rsid w:val="005A734C"/>
    <w:rsid w:val="005D5404"/>
    <w:rsid w:val="005F725A"/>
    <w:rsid w:val="005F7973"/>
    <w:rsid w:val="00616100"/>
    <w:rsid w:val="0062386A"/>
    <w:rsid w:val="00661237"/>
    <w:rsid w:val="006A202B"/>
    <w:rsid w:val="006A3744"/>
    <w:rsid w:val="006A3DCF"/>
    <w:rsid w:val="006D7AE6"/>
    <w:rsid w:val="006E5218"/>
    <w:rsid w:val="006F1DB2"/>
    <w:rsid w:val="006F5B47"/>
    <w:rsid w:val="006F7D54"/>
    <w:rsid w:val="00705121"/>
    <w:rsid w:val="007249BA"/>
    <w:rsid w:val="00735F20"/>
    <w:rsid w:val="00736DC3"/>
    <w:rsid w:val="00753816"/>
    <w:rsid w:val="00763D8F"/>
    <w:rsid w:val="00780E44"/>
    <w:rsid w:val="007A4A8C"/>
    <w:rsid w:val="007B0D3C"/>
    <w:rsid w:val="007C6ACA"/>
    <w:rsid w:val="007D21DC"/>
    <w:rsid w:val="007D2EA9"/>
    <w:rsid w:val="007D5BE3"/>
    <w:rsid w:val="00801038"/>
    <w:rsid w:val="008025F3"/>
    <w:rsid w:val="00820D2E"/>
    <w:rsid w:val="00831104"/>
    <w:rsid w:val="00833142"/>
    <w:rsid w:val="008371B3"/>
    <w:rsid w:val="00837677"/>
    <w:rsid w:val="008409BA"/>
    <w:rsid w:val="00841C22"/>
    <w:rsid w:val="008442F9"/>
    <w:rsid w:val="00863B33"/>
    <w:rsid w:val="008872F3"/>
    <w:rsid w:val="00893703"/>
    <w:rsid w:val="008B01C0"/>
    <w:rsid w:val="008E477B"/>
    <w:rsid w:val="008E4A2C"/>
    <w:rsid w:val="008E4C7A"/>
    <w:rsid w:val="008F1B85"/>
    <w:rsid w:val="008F7C80"/>
    <w:rsid w:val="009634C1"/>
    <w:rsid w:val="00974363"/>
    <w:rsid w:val="009770F7"/>
    <w:rsid w:val="00984BEF"/>
    <w:rsid w:val="009B6985"/>
    <w:rsid w:val="009D2233"/>
    <w:rsid w:val="00A16AA6"/>
    <w:rsid w:val="00A43693"/>
    <w:rsid w:val="00A542F4"/>
    <w:rsid w:val="00A82580"/>
    <w:rsid w:val="00A85498"/>
    <w:rsid w:val="00A87F60"/>
    <w:rsid w:val="00A92404"/>
    <w:rsid w:val="00A934B8"/>
    <w:rsid w:val="00AA19E3"/>
    <w:rsid w:val="00AA3025"/>
    <w:rsid w:val="00AC3DFB"/>
    <w:rsid w:val="00B03144"/>
    <w:rsid w:val="00B04A05"/>
    <w:rsid w:val="00B06713"/>
    <w:rsid w:val="00B143D9"/>
    <w:rsid w:val="00B2426A"/>
    <w:rsid w:val="00B25220"/>
    <w:rsid w:val="00B76D44"/>
    <w:rsid w:val="00BA7D9D"/>
    <w:rsid w:val="00BB76BA"/>
    <w:rsid w:val="00BC446D"/>
    <w:rsid w:val="00BE7DDC"/>
    <w:rsid w:val="00BF510C"/>
    <w:rsid w:val="00C1227A"/>
    <w:rsid w:val="00C3421B"/>
    <w:rsid w:val="00C61E5A"/>
    <w:rsid w:val="00C63A8D"/>
    <w:rsid w:val="00C71D0A"/>
    <w:rsid w:val="00CA3C9C"/>
    <w:rsid w:val="00CD5D25"/>
    <w:rsid w:val="00CE4EA4"/>
    <w:rsid w:val="00D04DAC"/>
    <w:rsid w:val="00D11A93"/>
    <w:rsid w:val="00D33C9B"/>
    <w:rsid w:val="00D4038B"/>
    <w:rsid w:val="00D40A4C"/>
    <w:rsid w:val="00D51113"/>
    <w:rsid w:val="00D5552C"/>
    <w:rsid w:val="00D75CD3"/>
    <w:rsid w:val="00D828CA"/>
    <w:rsid w:val="00D955C2"/>
    <w:rsid w:val="00DA46E9"/>
    <w:rsid w:val="00DB7FEB"/>
    <w:rsid w:val="00DD2524"/>
    <w:rsid w:val="00DE384C"/>
    <w:rsid w:val="00DE5F3A"/>
    <w:rsid w:val="00DF2460"/>
    <w:rsid w:val="00E14AAC"/>
    <w:rsid w:val="00E21AF7"/>
    <w:rsid w:val="00E23FDD"/>
    <w:rsid w:val="00E31360"/>
    <w:rsid w:val="00E74B2F"/>
    <w:rsid w:val="00EA0877"/>
    <w:rsid w:val="00EA5666"/>
    <w:rsid w:val="00EB594F"/>
    <w:rsid w:val="00EC3C5F"/>
    <w:rsid w:val="00EE0785"/>
    <w:rsid w:val="00F118E4"/>
    <w:rsid w:val="00F24951"/>
    <w:rsid w:val="00F27F8B"/>
    <w:rsid w:val="00F423F7"/>
    <w:rsid w:val="00F63AD1"/>
    <w:rsid w:val="00F6581A"/>
    <w:rsid w:val="00F96F55"/>
    <w:rsid w:val="00FA1F41"/>
    <w:rsid w:val="00FD33FF"/>
    <w:rsid w:val="00FD7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4C3F"/>
  <w15:docId w15:val="{F654140B-6458-4A5B-8E93-DE4A258E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754A6"/>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07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23F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3FDD"/>
    <w:rPr>
      <w:rFonts w:ascii="Tahoma" w:hAnsi="Tahoma" w:cs="Tahoma"/>
      <w:sz w:val="16"/>
      <w:szCs w:val="16"/>
    </w:rPr>
  </w:style>
  <w:style w:type="paragraph" w:styleId="Listenabsatz">
    <w:name w:val="List Paragraph"/>
    <w:basedOn w:val="Standard"/>
    <w:uiPriority w:val="34"/>
    <w:qFormat/>
    <w:rsid w:val="006F1DB2"/>
    <w:pPr>
      <w:ind w:left="720"/>
      <w:contextualSpacing/>
    </w:pPr>
  </w:style>
  <w:style w:type="paragraph" w:styleId="Kopfzeile">
    <w:name w:val="header"/>
    <w:basedOn w:val="Standard"/>
    <w:link w:val="KopfzeileZchn"/>
    <w:uiPriority w:val="99"/>
    <w:unhideWhenUsed/>
    <w:rsid w:val="002C1C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C91"/>
  </w:style>
  <w:style w:type="paragraph" w:styleId="Fuzeile">
    <w:name w:val="footer"/>
    <w:basedOn w:val="Standard"/>
    <w:link w:val="FuzeileZchn"/>
    <w:uiPriority w:val="99"/>
    <w:unhideWhenUsed/>
    <w:rsid w:val="002C1C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C91"/>
  </w:style>
  <w:style w:type="paragraph" w:customStyle="1" w:styleId="TableContents">
    <w:name w:val="Table Contents"/>
    <w:basedOn w:val="Standard"/>
    <w:rsid w:val="009770F7"/>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StandardWeb">
    <w:name w:val="Normal (Web)"/>
    <w:basedOn w:val="Standard"/>
    <w:uiPriority w:val="99"/>
    <w:semiHidden/>
    <w:unhideWhenUsed/>
    <w:rsid w:val="00F6581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3455">
      <w:bodyDiv w:val="1"/>
      <w:marLeft w:val="0"/>
      <w:marRight w:val="0"/>
      <w:marTop w:val="0"/>
      <w:marBottom w:val="0"/>
      <w:divBdr>
        <w:top w:val="none" w:sz="0" w:space="0" w:color="auto"/>
        <w:left w:val="none" w:sz="0" w:space="0" w:color="auto"/>
        <w:bottom w:val="none" w:sz="0" w:space="0" w:color="auto"/>
        <w:right w:val="none" w:sz="0" w:space="0" w:color="auto"/>
      </w:divBdr>
    </w:div>
    <w:div w:id="297757994">
      <w:bodyDiv w:val="1"/>
      <w:marLeft w:val="0"/>
      <w:marRight w:val="0"/>
      <w:marTop w:val="0"/>
      <w:marBottom w:val="0"/>
      <w:divBdr>
        <w:top w:val="none" w:sz="0" w:space="0" w:color="auto"/>
        <w:left w:val="none" w:sz="0" w:space="0" w:color="auto"/>
        <w:bottom w:val="none" w:sz="0" w:space="0" w:color="auto"/>
        <w:right w:val="none" w:sz="0" w:space="0" w:color="auto"/>
      </w:divBdr>
    </w:div>
    <w:div w:id="522596525">
      <w:bodyDiv w:val="1"/>
      <w:marLeft w:val="0"/>
      <w:marRight w:val="0"/>
      <w:marTop w:val="0"/>
      <w:marBottom w:val="0"/>
      <w:divBdr>
        <w:top w:val="none" w:sz="0" w:space="0" w:color="auto"/>
        <w:left w:val="none" w:sz="0" w:space="0" w:color="auto"/>
        <w:bottom w:val="none" w:sz="0" w:space="0" w:color="auto"/>
        <w:right w:val="none" w:sz="0" w:space="0" w:color="auto"/>
      </w:divBdr>
    </w:div>
    <w:div w:id="960188787">
      <w:bodyDiv w:val="1"/>
      <w:marLeft w:val="0"/>
      <w:marRight w:val="0"/>
      <w:marTop w:val="0"/>
      <w:marBottom w:val="0"/>
      <w:divBdr>
        <w:top w:val="none" w:sz="0" w:space="0" w:color="auto"/>
        <w:left w:val="none" w:sz="0" w:space="0" w:color="auto"/>
        <w:bottom w:val="none" w:sz="0" w:space="0" w:color="auto"/>
        <w:right w:val="none" w:sz="0" w:space="0" w:color="auto"/>
      </w:divBdr>
    </w:div>
    <w:div w:id="1166164442">
      <w:bodyDiv w:val="1"/>
      <w:marLeft w:val="0"/>
      <w:marRight w:val="0"/>
      <w:marTop w:val="0"/>
      <w:marBottom w:val="0"/>
      <w:divBdr>
        <w:top w:val="none" w:sz="0" w:space="0" w:color="auto"/>
        <w:left w:val="none" w:sz="0" w:space="0" w:color="auto"/>
        <w:bottom w:val="none" w:sz="0" w:space="0" w:color="auto"/>
        <w:right w:val="none" w:sz="0" w:space="0" w:color="auto"/>
      </w:divBdr>
      <w:divsChild>
        <w:div w:id="1809392459">
          <w:marLeft w:val="720"/>
          <w:marRight w:val="0"/>
          <w:marTop w:val="200"/>
          <w:marBottom w:val="0"/>
          <w:divBdr>
            <w:top w:val="none" w:sz="0" w:space="0" w:color="auto"/>
            <w:left w:val="none" w:sz="0" w:space="0" w:color="auto"/>
            <w:bottom w:val="none" w:sz="0" w:space="0" w:color="auto"/>
            <w:right w:val="none" w:sz="0" w:space="0" w:color="auto"/>
          </w:divBdr>
        </w:div>
        <w:div w:id="1193415733">
          <w:marLeft w:val="720"/>
          <w:marRight w:val="0"/>
          <w:marTop w:val="200"/>
          <w:marBottom w:val="0"/>
          <w:divBdr>
            <w:top w:val="none" w:sz="0" w:space="0" w:color="auto"/>
            <w:left w:val="none" w:sz="0" w:space="0" w:color="auto"/>
            <w:bottom w:val="none" w:sz="0" w:space="0" w:color="auto"/>
            <w:right w:val="none" w:sz="0" w:space="0" w:color="auto"/>
          </w:divBdr>
        </w:div>
        <w:div w:id="780495188">
          <w:marLeft w:val="720"/>
          <w:marRight w:val="0"/>
          <w:marTop w:val="200"/>
          <w:marBottom w:val="0"/>
          <w:divBdr>
            <w:top w:val="none" w:sz="0" w:space="0" w:color="auto"/>
            <w:left w:val="none" w:sz="0" w:space="0" w:color="auto"/>
            <w:bottom w:val="none" w:sz="0" w:space="0" w:color="auto"/>
            <w:right w:val="none" w:sz="0" w:space="0" w:color="auto"/>
          </w:divBdr>
        </w:div>
        <w:div w:id="933055827">
          <w:marLeft w:val="720"/>
          <w:marRight w:val="0"/>
          <w:marTop w:val="200"/>
          <w:marBottom w:val="0"/>
          <w:divBdr>
            <w:top w:val="none" w:sz="0" w:space="0" w:color="auto"/>
            <w:left w:val="none" w:sz="0" w:space="0" w:color="auto"/>
            <w:bottom w:val="none" w:sz="0" w:space="0" w:color="auto"/>
            <w:right w:val="none" w:sz="0" w:space="0" w:color="auto"/>
          </w:divBdr>
        </w:div>
        <w:div w:id="2088260369">
          <w:marLeft w:val="720"/>
          <w:marRight w:val="0"/>
          <w:marTop w:val="200"/>
          <w:marBottom w:val="0"/>
          <w:divBdr>
            <w:top w:val="none" w:sz="0" w:space="0" w:color="auto"/>
            <w:left w:val="none" w:sz="0" w:space="0" w:color="auto"/>
            <w:bottom w:val="none" w:sz="0" w:space="0" w:color="auto"/>
            <w:right w:val="none" w:sz="0" w:space="0" w:color="auto"/>
          </w:divBdr>
        </w:div>
      </w:divsChild>
    </w:div>
    <w:div w:id="1257783850">
      <w:bodyDiv w:val="1"/>
      <w:marLeft w:val="0"/>
      <w:marRight w:val="0"/>
      <w:marTop w:val="0"/>
      <w:marBottom w:val="0"/>
      <w:divBdr>
        <w:top w:val="none" w:sz="0" w:space="0" w:color="auto"/>
        <w:left w:val="none" w:sz="0" w:space="0" w:color="auto"/>
        <w:bottom w:val="none" w:sz="0" w:space="0" w:color="auto"/>
        <w:right w:val="none" w:sz="0" w:space="0" w:color="auto"/>
      </w:divBdr>
    </w:div>
    <w:div w:id="1269000399">
      <w:bodyDiv w:val="1"/>
      <w:marLeft w:val="0"/>
      <w:marRight w:val="0"/>
      <w:marTop w:val="0"/>
      <w:marBottom w:val="0"/>
      <w:divBdr>
        <w:top w:val="none" w:sz="0" w:space="0" w:color="auto"/>
        <w:left w:val="none" w:sz="0" w:space="0" w:color="auto"/>
        <w:bottom w:val="none" w:sz="0" w:space="0" w:color="auto"/>
        <w:right w:val="none" w:sz="0" w:space="0" w:color="auto"/>
      </w:divBdr>
      <w:divsChild>
        <w:div w:id="33576756">
          <w:marLeft w:val="720"/>
          <w:marRight w:val="0"/>
          <w:marTop w:val="200"/>
          <w:marBottom w:val="0"/>
          <w:divBdr>
            <w:top w:val="none" w:sz="0" w:space="0" w:color="auto"/>
            <w:left w:val="none" w:sz="0" w:space="0" w:color="auto"/>
            <w:bottom w:val="none" w:sz="0" w:space="0" w:color="auto"/>
            <w:right w:val="none" w:sz="0" w:space="0" w:color="auto"/>
          </w:divBdr>
        </w:div>
        <w:div w:id="582186413">
          <w:marLeft w:val="720"/>
          <w:marRight w:val="0"/>
          <w:marTop w:val="200"/>
          <w:marBottom w:val="0"/>
          <w:divBdr>
            <w:top w:val="none" w:sz="0" w:space="0" w:color="auto"/>
            <w:left w:val="none" w:sz="0" w:space="0" w:color="auto"/>
            <w:bottom w:val="none" w:sz="0" w:space="0" w:color="auto"/>
            <w:right w:val="none" w:sz="0" w:space="0" w:color="auto"/>
          </w:divBdr>
        </w:div>
        <w:div w:id="70588831">
          <w:marLeft w:val="720"/>
          <w:marRight w:val="0"/>
          <w:marTop w:val="200"/>
          <w:marBottom w:val="0"/>
          <w:divBdr>
            <w:top w:val="none" w:sz="0" w:space="0" w:color="auto"/>
            <w:left w:val="none" w:sz="0" w:space="0" w:color="auto"/>
            <w:bottom w:val="none" w:sz="0" w:space="0" w:color="auto"/>
            <w:right w:val="none" w:sz="0" w:space="0" w:color="auto"/>
          </w:divBdr>
        </w:div>
        <w:div w:id="2130977733">
          <w:marLeft w:val="720"/>
          <w:marRight w:val="0"/>
          <w:marTop w:val="200"/>
          <w:marBottom w:val="0"/>
          <w:divBdr>
            <w:top w:val="none" w:sz="0" w:space="0" w:color="auto"/>
            <w:left w:val="none" w:sz="0" w:space="0" w:color="auto"/>
            <w:bottom w:val="none" w:sz="0" w:space="0" w:color="auto"/>
            <w:right w:val="none" w:sz="0" w:space="0" w:color="auto"/>
          </w:divBdr>
        </w:div>
        <w:div w:id="1373723453">
          <w:marLeft w:val="720"/>
          <w:marRight w:val="0"/>
          <w:marTop w:val="200"/>
          <w:marBottom w:val="0"/>
          <w:divBdr>
            <w:top w:val="none" w:sz="0" w:space="0" w:color="auto"/>
            <w:left w:val="none" w:sz="0" w:space="0" w:color="auto"/>
            <w:bottom w:val="none" w:sz="0" w:space="0" w:color="auto"/>
            <w:right w:val="none" w:sz="0" w:space="0" w:color="auto"/>
          </w:divBdr>
        </w:div>
      </w:divsChild>
    </w:div>
    <w:div w:id="1911193517">
      <w:bodyDiv w:val="1"/>
      <w:marLeft w:val="0"/>
      <w:marRight w:val="0"/>
      <w:marTop w:val="0"/>
      <w:marBottom w:val="0"/>
      <w:divBdr>
        <w:top w:val="none" w:sz="0" w:space="0" w:color="auto"/>
        <w:left w:val="none" w:sz="0" w:space="0" w:color="auto"/>
        <w:bottom w:val="none" w:sz="0" w:space="0" w:color="auto"/>
        <w:right w:val="none" w:sz="0" w:space="0" w:color="auto"/>
      </w:divBdr>
      <w:divsChild>
        <w:div w:id="69935312">
          <w:marLeft w:val="720"/>
          <w:marRight w:val="0"/>
          <w:marTop w:val="200"/>
          <w:marBottom w:val="0"/>
          <w:divBdr>
            <w:top w:val="none" w:sz="0" w:space="0" w:color="auto"/>
            <w:left w:val="none" w:sz="0" w:space="0" w:color="auto"/>
            <w:bottom w:val="none" w:sz="0" w:space="0" w:color="auto"/>
            <w:right w:val="none" w:sz="0" w:space="0" w:color="auto"/>
          </w:divBdr>
        </w:div>
        <w:div w:id="1838837202">
          <w:marLeft w:val="720"/>
          <w:marRight w:val="0"/>
          <w:marTop w:val="200"/>
          <w:marBottom w:val="0"/>
          <w:divBdr>
            <w:top w:val="none" w:sz="0" w:space="0" w:color="auto"/>
            <w:left w:val="none" w:sz="0" w:space="0" w:color="auto"/>
            <w:bottom w:val="none" w:sz="0" w:space="0" w:color="auto"/>
            <w:right w:val="none" w:sz="0" w:space="0" w:color="auto"/>
          </w:divBdr>
        </w:div>
        <w:div w:id="849300836">
          <w:marLeft w:val="720"/>
          <w:marRight w:val="0"/>
          <w:marTop w:val="200"/>
          <w:marBottom w:val="0"/>
          <w:divBdr>
            <w:top w:val="none" w:sz="0" w:space="0" w:color="auto"/>
            <w:left w:val="none" w:sz="0" w:space="0" w:color="auto"/>
            <w:bottom w:val="none" w:sz="0" w:space="0" w:color="auto"/>
            <w:right w:val="none" w:sz="0" w:space="0" w:color="auto"/>
          </w:divBdr>
        </w:div>
        <w:div w:id="940838799">
          <w:marLeft w:val="720"/>
          <w:marRight w:val="0"/>
          <w:marTop w:val="200"/>
          <w:marBottom w:val="0"/>
          <w:divBdr>
            <w:top w:val="none" w:sz="0" w:space="0" w:color="auto"/>
            <w:left w:val="none" w:sz="0" w:space="0" w:color="auto"/>
            <w:bottom w:val="none" w:sz="0" w:space="0" w:color="auto"/>
            <w:right w:val="none" w:sz="0" w:space="0" w:color="auto"/>
          </w:divBdr>
        </w:div>
        <w:div w:id="699163775">
          <w:marLeft w:val="720"/>
          <w:marRight w:val="0"/>
          <w:marTop w:val="200"/>
          <w:marBottom w:val="0"/>
          <w:divBdr>
            <w:top w:val="none" w:sz="0" w:space="0" w:color="auto"/>
            <w:left w:val="none" w:sz="0" w:space="0" w:color="auto"/>
            <w:bottom w:val="none" w:sz="0" w:space="0" w:color="auto"/>
            <w:right w:val="none" w:sz="0" w:space="0" w:color="auto"/>
          </w:divBdr>
        </w:div>
      </w:divsChild>
    </w:div>
    <w:div w:id="2000772347">
      <w:bodyDiv w:val="1"/>
      <w:marLeft w:val="0"/>
      <w:marRight w:val="0"/>
      <w:marTop w:val="0"/>
      <w:marBottom w:val="0"/>
      <w:divBdr>
        <w:top w:val="none" w:sz="0" w:space="0" w:color="auto"/>
        <w:left w:val="none" w:sz="0" w:space="0" w:color="auto"/>
        <w:bottom w:val="none" w:sz="0" w:space="0" w:color="auto"/>
        <w:right w:val="none" w:sz="0" w:space="0" w:color="auto"/>
      </w:divBdr>
    </w:div>
    <w:div w:id="20562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E84B7-864C-4443-9DDA-73D5EA31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Ellen Egeling</cp:lastModifiedBy>
  <cp:revision>2</cp:revision>
  <cp:lastPrinted>2022-02-08T12:34:00Z</cp:lastPrinted>
  <dcterms:created xsi:type="dcterms:W3CDTF">2024-01-08T09:35:00Z</dcterms:created>
  <dcterms:modified xsi:type="dcterms:W3CDTF">2024-01-08T09:35:00Z</dcterms:modified>
</cp:coreProperties>
</file>