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26" w:rsidRDefault="00665926" w:rsidP="00665926">
      <w:pPr>
        <w:rPr>
          <w:b/>
        </w:rPr>
      </w:pPr>
      <w:r>
        <w:rPr>
          <w:b/>
        </w:rPr>
        <w:t xml:space="preserve">Relevantes zum Thema: </w:t>
      </w:r>
      <w:r>
        <w:rPr>
          <w:b/>
        </w:rPr>
        <w:t>Ethisches Lernen</w:t>
      </w:r>
    </w:p>
    <w:p w:rsidR="00665926" w:rsidRPr="00951264" w:rsidRDefault="00665926" w:rsidP="00665926">
      <w:pPr>
        <w:pStyle w:val="Listenabsatz"/>
        <w:numPr>
          <w:ilvl w:val="0"/>
          <w:numId w:val="2"/>
        </w:numPr>
        <w:rPr>
          <w:b/>
        </w:rPr>
      </w:pPr>
      <w:r w:rsidRPr="00951264">
        <w:rPr>
          <w:b/>
        </w:rPr>
        <w:t>Relevanz</w:t>
      </w:r>
      <w:r w:rsidR="0025531E">
        <w:rPr>
          <w:b/>
        </w:rPr>
        <w:t>, Notwendigkeit</w:t>
      </w:r>
      <w:r w:rsidRPr="00951264">
        <w:rPr>
          <w:b/>
        </w:rPr>
        <w:t xml:space="preserve"> </w:t>
      </w:r>
      <w:r w:rsidR="00951264" w:rsidRPr="00951264">
        <w:rPr>
          <w:b/>
        </w:rPr>
        <w:t xml:space="preserve">und Ziele </w:t>
      </w:r>
      <w:r w:rsidRPr="00951264">
        <w:rPr>
          <w:b/>
        </w:rPr>
        <w:t>ethischen Lernen</w:t>
      </w:r>
      <w:r w:rsidRPr="00951264">
        <w:rPr>
          <w:b/>
        </w:rPr>
        <w:t>s</w:t>
      </w:r>
      <w:r w:rsidR="00951264" w:rsidRPr="00951264">
        <w:rPr>
          <w:b/>
        </w:rPr>
        <w:t xml:space="preserve">/ ethischer Bildung </w:t>
      </w:r>
      <w:r w:rsidRPr="00951264">
        <w:rPr>
          <w:b/>
        </w:rPr>
        <w:t>im RU</w:t>
      </w:r>
    </w:p>
    <w:p w:rsidR="00665926" w:rsidRDefault="00665926" w:rsidP="00665926">
      <w:pPr>
        <w:pStyle w:val="Listenabsatz"/>
        <w:numPr>
          <w:ilvl w:val="1"/>
          <w:numId w:val="2"/>
        </w:numPr>
      </w:pPr>
      <w:r>
        <w:t xml:space="preserve"> unter Berücksichtigung </w:t>
      </w:r>
      <w:r w:rsidRPr="0025531E">
        <w:rPr>
          <w:i/>
        </w:rPr>
        <w:t xml:space="preserve">aktueller </w:t>
      </w:r>
      <w:r>
        <w:t>gesellsch</w:t>
      </w:r>
      <w:r>
        <w:t>a</w:t>
      </w:r>
      <w:r>
        <w:t>ftli</w:t>
      </w:r>
      <w:r>
        <w:t xml:space="preserve">cher Herausforderungen </w:t>
      </w:r>
    </w:p>
    <w:p w:rsidR="00665926" w:rsidRDefault="00665926" w:rsidP="00665926">
      <w:pPr>
        <w:pStyle w:val="Listenabsatz"/>
        <w:numPr>
          <w:ilvl w:val="1"/>
          <w:numId w:val="2"/>
        </w:numPr>
      </w:pPr>
      <w:r>
        <w:t>Pluralität und Individualisierung von Werten und Normen; Ausdifferenzierung unterschiedlichster Wertvorstellungen</w:t>
      </w:r>
    </w:p>
    <w:p w:rsidR="00665926" w:rsidRDefault="00665926" w:rsidP="00665926">
      <w:pPr>
        <w:pStyle w:val="Listenabsatz"/>
        <w:numPr>
          <w:ilvl w:val="1"/>
          <w:numId w:val="2"/>
        </w:numPr>
      </w:pPr>
      <w:r>
        <w:t>Spezieller Beitrag der RU zur Wertebildung (aber: RU lässt sich nicht auf Wertebildung reduzieren!); Mehrwert einer Wertebildung im Horizont christlichen Glaubens!</w:t>
      </w:r>
    </w:p>
    <w:p w:rsidR="00951264" w:rsidRDefault="00951264" w:rsidP="00665926">
      <w:pPr>
        <w:pStyle w:val="Listenabsatz"/>
        <w:numPr>
          <w:ilvl w:val="1"/>
          <w:numId w:val="2"/>
        </w:numPr>
      </w:pPr>
      <w:r>
        <w:t>Prozessorientierte Zielperspektiven: wahrnehmen, reflektieren, beurteilen, kommunizieren, handeln</w:t>
      </w:r>
    </w:p>
    <w:p w:rsidR="00951264" w:rsidRDefault="00951264" w:rsidP="00951264">
      <w:pPr>
        <w:pStyle w:val="Listenabsatz"/>
        <w:ind w:left="1440"/>
      </w:pPr>
    </w:p>
    <w:p w:rsidR="00665926" w:rsidRPr="00951264" w:rsidRDefault="00665926" w:rsidP="00665926">
      <w:pPr>
        <w:pStyle w:val="Listenabsatz"/>
        <w:numPr>
          <w:ilvl w:val="0"/>
          <w:numId w:val="2"/>
        </w:numPr>
        <w:rPr>
          <w:b/>
        </w:rPr>
      </w:pPr>
      <w:r w:rsidRPr="00951264">
        <w:rPr>
          <w:b/>
        </w:rPr>
        <w:t>Religionssoziologische Befunde</w:t>
      </w:r>
    </w:p>
    <w:p w:rsidR="00665926" w:rsidRDefault="00665926" w:rsidP="00665926">
      <w:pPr>
        <w:pStyle w:val="Listenabsatz"/>
        <w:numPr>
          <w:ilvl w:val="1"/>
          <w:numId w:val="2"/>
        </w:numPr>
      </w:pPr>
      <w:r>
        <w:t xml:space="preserve">Kein </w:t>
      </w:r>
      <w:proofErr w:type="gramStart"/>
      <w:r>
        <w:t>Werteverlust</w:t>
      </w:r>
      <w:proofErr w:type="gramEnd"/>
      <w:r>
        <w:t xml:space="preserve"> sondern Wertewandel</w:t>
      </w:r>
    </w:p>
    <w:p w:rsidR="00CF3402" w:rsidRDefault="00CF3402" w:rsidP="00665926">
      <w:pPr>
        <w:pStyle w:val="Listenabsatz"/>
        <w:numPr>
          <w:ilvl w:val="1"/>
          <w:numId w:val="2"/>
        </w:numPr>
      </w:pPr>
      <w:r>
        <w:t xml:space="preserve">Differenziertes Bild der Wertewelt </w:t>
      </w:r>
      <w:r w:rsidR="00A07F6E">
        <w:t xml:space="preserve">(Wertvorstellungen, - </w:t>
      </w:r>
      <w:proofErr w:type="spellStart"/>
      <w:r w:rsidR="00A07F6E">
        <w:t>haltungen</w:t>
      </w:r>
      <w:proofErr w:type="spellEnd"/>
      <w:r w:rsidR="00A07F6E">
        <w:t xml:space="preserve">) </w:t>
      </w:r>
      <w:r>
        <w:t>von Jugendlichen darstellen; unter Bezug zu empirischen Daten</w:t>
      </w:r>
    </w:p>
    <w:p w:rsidR="00AA08EB" w:rsidRDefault="00AA08EB" w:rsidP="00AA08EB">
      <w:pPr>
        <w:pStyle w:val="Listenabsatz"/>
        <w:ind w:left="1440"/>
      </w:pPr>
    </w:p>
    <w:p w:rsidR="00AA08EB" w:rsidRPr="00AA08EB" w:rsidRDefault="00AA08EB" w:rsidP="00AA08EB">
      <w:pPr>
        <w:pStyle w:val="Listenabsatz"/>
        <w:numPr>
          <w:ilvl w:val="0"/>
          <w:numId w:val="2"/>
        </w:numPr>
        <w:rPr>
          <w:b/>
        </w:rPr>
      </w:pPr>
      <w:r w:rsidRPr="00AA08EB">
        <w:rPr>
          <w:b/>
        </w:rPr>
        <w:t>Entwicklungspsychologische Befunde</w:t>
      </w:r>
    </w:p>
    <w:p w:rsidR="00AA08EB" w:rsidRDefault="00AA08EB" w:rsidP="00AA08EB">
      <w:pPr>
        <w:pStyle w:val="Listenabsatz"/>
        <w:numPr>
          <w:ilvl w:val="1"/>
          <w:numId w:val="2"/>
        </w:numPr>
      </w:pPr>
      <w:r>
        <w:t>Wie entwickeln sich moralische Vorstellungen von Kindern? Welche lebensweltlichen Kontexte sind dabei besonders prägend?</w:t>
      </w:r>
    </w:p>
    <w:p w:rsidR="00992079" w:rsidRDefault="00992079" w:rsidP="00AA08EB">
      <w:pPr>
        <w:pStyle w:val="Listenabsatz"/>
        <w:numPr>
          <w:ilvl w:val="1"/>
          <w:numId w:val="2"/>
        </w:numPr>
      </w:pPr>
      <w:r>
        <w:t>Stufen des moralischen Urteilens nach Kohlberg (Bedeutung von Dilemma Geschichten im theoretischen Rahmen von Kohlberg)</w:t>
      </w:r>
    </w:p>
    <w:p w:rsidR="00665926" w:rsidRDefault="00665926" w:rsidP="00665926">
      <w:pPr>
        <w:pStyle w:val="Listenabsatz"/>
        <w:ind w:left="1440"/>
      </w:pPr>
    </w:p>
    <w:p w:rsidR="00665926" w:rsidRDefault="00665926" w:rsidP="00665926">
      <w:pPr>
        <w:pStyle w:val="Listenabsatz"/>
        <w:numPr>
          <w:ilvl w:val="0"/>
          <w:numId w:val="3"/>
        </w:numPr>
      </w:pPr>
      <w:r w:rsidRPr="00951264">
        <w:rPr>
          <w:b/>
        </w:rPr>
        <w:t>Modelle ethischen Lernens</w:t>
      </w:r>
      <w:r>
        <w:t xml:space="preserve"> darstellen; Vor- und Nachteile der Modelle herausarbeiten</w:t>
      </w:r>
      <w:r w:rsidR="0025531E">
        <w:t xml:space="preserve"> </w:t>
      </w:r>
      <w:r w:rsidR="00AA08EB">
        <w:t xml:space="preserve">bzw. sie auf ihre religionsdidaktische Eignung hin überprüfen; </w:t>
      </w:r>
      <w:r w:rsidR="0025531E">
        <w:t>unter Berücksichtigung der Schulart</w:t>
      </w:r>
      <w:r w:rsidR="00CF3402">
        <w:t xml:space="preserve">; unter Berücksichtigung der </w:t>
      </w:r>
      <w:proofErr w:type="spellStart"/>
      <w:r w:rsidR="00CF3402">
        <w:t>SuS</w:t>
      </w:r>
      <w:proofErr w:type="spellEnd"/>
      <w:r w:rsidR="00CF3402">
        <w:t xml:space="preserve"> der MS, RS, </w:t>
      </w:r>
      <w:proofErr w:type="spellStart"/>
      <w:r w:rsidR="00CF3402">
        <w:t>Gym</w:t>
      </w:r>
      <w:proofErr w:type="spellEnd"/>
      <w:r w:rsidR="00CF3402">
        <w:t xml:space="preserve">. </w:t>
      </w:r>
      <w:r w:rsidR="00951264">
        <w:t xml:space="preserve"> (s. Abb. </w:t>
      </w:r>
      <w:proofErr w:type="spellStart"/>
      <w:r w:rsidR="00951264">
        <w:t>Mendl</w:t>
      </w:r>
      <w:proofErr w:type="spellEnd"/>
      <w:r w:rsidR="00951264">
        <w:t xml:space="preserve"> S. 124)</w:t>
      </w:r>
    </w:p>
    <w:p w:rsidR="00665926" w:rsidRDefault="00665926" w:rsidP="00665926">
      <w:pPr>
        <w:pStyle w:val="Listenabsatz"/>
        <w:numPr>
          <w:ilvl w:val="1"/>
          <w:numId w:val="3"/>
        </w:numPr>
      </w:pPr>
      <w:r>
        <w:t>Wertübertragung</w:t>
      </w:r>
    </w:p>
    <w:p w:rsidR="00665926" w:rsidRDefault="00665926" w:rsidP="00665926">
      <w:pPr>
        <w:pStyle w:val="Listenabsatz"/>
        <w:numPr>
          <w:ilvl w:val="1"/>
          <w:numId w:val="3"/>
        </w:numPr>
      </w:pPr>
      <w:r>
        <w:t>Werterhellung</w:t>
      </w:r>
    </w:p>
    <w:p w:rsidR="00665926" w:rsidRDefault="00665926" w:rsidP="00665926">
      <w:pPr>
        <w:pStyle w:val="Listenabsatz"/>
        <w:numPr>
          <w:ilvl w:val="1"/>
          <w:numId w:val="3"/>
        </w:numPr>
      </w:pPr>
      <w:r>
        <w:t>Wertentwicklung (nach Kohlberg)</w:t>
      </w:r>
    </w:p>
    <w:p w:rsidR="00665926" w:rsidRDefault="00665926" w:rsidP="00665926">
      <w:pPr>
        <w:pStyle w:val="Listenabsatz"/>
        <w:numPr>
          <w:ilvl w:val="1"/>
          <w:numId w:val="3"/>
        </w:numPr>
      </w:pPr>
      <w:r>
        <w:t>Wertkommunikation</w:t>
      </w:r>
    </w:p>
    <w:p w:rsidR="00665926" w:rsidRDefault="00665926" w:rsidP="00665926">
      <w:pPr>
        <w:pStyle w:val="Listenabsatz"/>
        <w:numPr>
          <w:ilvl w:val="1"/>
          <w:numId w:val="3"/>
        </w:numPr>
      </w:pPr>
      <w:r>
        <w:t>Wertprimärerfahrung (nach Lindner)</w:t>
      </w:r>
    </w:p>
    <w:p w:rsidR="006212D0" w:rsidRDefault="006212D0" w:rsidP="006212D0">
      <w:pPr>
        <w:pStyle w:val="Listenabsatz"/>
        <w:ind w:left="1440"/>
      </w:pPr>
    </w:p>
    <w:p w:rsidR="006212D0" w:rsidRDefault="006212D0" w:rsidP="006212D0">
      <w:pPr>
        <w:pStyle w:val="Listenabsatz"/>
        <w:numPr>
          <w:ilvl w:val="0"/>
          <w:numId w:val="3"/>
        </w:numPr>
        <w:rPr>
          <w:b/>
        </w:rPr>
      </w:pPr>
      <w:r w:rsidRPr="006212D0">
        <w:rPr>
          <w:b/>
        </w:rPr>
        <w:t>Dimensionen ethischen Lernens im RU (n. Lindner)</w:t>
      </w:r>
    </w:p>
    <w:p w:rsidR="006212D0" w:rsidRPr="006212D0" w:rsidRDefault="006212D0" w:rsidP="006212D0">
      <w:pPr>
        <w:pStyle w:val="Listenabsatz"/>
        <w:numPr>
          <w:ilvl w:val="1"/>
          <w:numId w:val="3"/>
        </w:numPr>
        <w:rPr>
          <w:b/>
        </w:rPr>
      </w:pPr>
      <w:r>
        <w:t>Die biografisch-selbstreflexive Dimension</w:t>
      </w:r>
    </w:p>
    <w:p w:rsidR="006212D0" w:rsidRPr="006212D0" w:rsidRDefault="006212D0" w:rsidP="006212D0">
      <w:pPr>
        <w:pStyle w:val="Listenabsatz"/>
        <w:numPr>
          <w:ilvl w:val="1"/>
          <w:numId w:val="3"/>
        </w:numPr>
        <w:rPr>
          <w:b/>
        </w:rPr>
      </w:pPr>
      <w:r>
        <w:t>Die personal-kommunikative Dimension</w:t>
      </w:r>
    </w:p>
    <w:p w:rsidR="006212D0" w:rsidRPr="006212D0" w:rsidRDefault="006212D0" w:rsidP="006212D0">
      <w:pPr>
        <w:pStyle w:val="Listenabsatz"/>
        <w:numPr>
          <w:ilvl w:val="1"/>
          <w:numId w:val="3"/>
        </w:numPr>
        <w:rPr>
          <w:b/>
        </w:rPr>
      </w:pPr>
      <w:r>
        <w:t>Die sozial-handlungsleitende Dimension</w:t>
      </w:r>
    </w:p>
    <w:p w:rsidR="006212D0" w:rsidRPr="006212D0" w:rsidRDefault="006212D0" w:rsidP="006212D0">
      <w:pPr>
        <w:pStyle w:val="Listenabsatz"/>
        <w:numPr>
          <w:ilvl w:val="1"/>
          <w:numId w:val="3"/>
        </w:numPr>
        <w:rPr>
          <w:b/>
        </w:rPr>
      </w:pPr>
      <w:r>
        <w:t xml:space="preserve">Die </w:t>
      </w:r>
      <w:r w:rsidR="00EA02AB">
        <w:t>transzendenzbezogene</w:t>
      </w:r>
      <w:bookmarkStart w:id="0" w:name="_GoBack"/>
      <w:bookmarkEnd w:id="0"/>
      <w:r>
        <w:t xml:space="preserve"> Dimension</w:t>
      </w:r>
    </w:p>
    <w:p w:rsidR="00951264" w:rsidRDefault="00951264" w:rsidP="00951264">
      <w:pPr>
        <w:pStyle w:val="Listenabsatz"/>
        <w:ind w:left="1440"/>
      </w:pPr>
    </w:p>
    <w:p w:rsidR="00951264" w:rsidRPr="00951264" w:rsidRDefault="00951264" w:rsidP="00951264">
      <w:pPr>
        <w:pStyle w:val="Listenabsatz"/>
        <w:numPr>
          <w:ilvl w:val="0"/>
          <w:numId w:val="3"/>
        </w:numPr>
        <w:rPr>
          <w:b/>
        </w:rPr>
      </w:pPr>
      <w:r w:rsidRPr="00951264">
        <w:rPr>
          <w:b/>
        </w:rPr>
        <w:t>Praxis des RU bezügliche Wertebildung</w:t>
      </w:r>
    </w:p>
    <w:p w:rsidR="00951264" w:rsidRDefault="00951264" w:rsidP="00951264">
      <w:pPr>
        <w:pStyle w:val="Listenabsatz"/>
        <w:numPr>
          <w:ilvl w:val="1"/>
          <w:numId w:val="3"/>
        </w:numPr>
      </w:pPr>
      <w:r>
        <w:t xml:space="preserve">Aus Widersprüchen lernen: </w:t>
      </w:r>
      <w:proofErr w:type="spellStart"/>
      <w:r>
        <w:t>Dilemmageschichten</w:t>
      </w:r>
      <w:proofErr w:type="spellEnd"/>
      <w:r>
        <w:t xml:space="preserve"> im RU</w:t>
      </w:r>
    </w:p>
    <w:p w:rsidR="00992079" w:rsidRDefault="00992079" w:rsidP="00992079">
      <w:pPr>
        <w:pStyle w:val="Listenabsatz"/>
        <w:numPr>
          <w:ilvl w:val="2"/>
          <w:numId w:val="3"/>
        </w:numPr>
      </w:pPr>
      <w:r>
        <w:t xml:space="preserve">Begriff „Dilemma-Geschichte“ erklären; ein Beispiel aus der Lebenswelt der </w:t>
      </w:r>
      <w:proofErr w:type="spellStart"/>
      <w:r>
        <w:t>SuS</w:t>
      </w:r>
      <w:proofErr w:type="spellEnd"/>
    </w:p>
    <w:p w:rsidR="00FD440A" w:rsidRDefault="00FD440A" w:rsidP="00992079">
      <w:pPr>
        <w:pStyle w:val="Listenabsatz"/>
        <w:numPr>
          <w:ilvl w:val="2"/>
          <w:numId w:val="3"/>
        </w:numPr>
      </w:pPr>
      <w:r>
        <w:t xml:space="preserve">Chancen und Grenzen von Dilemma-Geschichten im RU </w:t>
      </w:r>
    </w:p>
    <w:p w:rsidR="00951264" w:rsidRDefault="00951264" w:rsidP="00951264">
      <w:pPr>
        <w:pStyle w:val="Listenabsatz"/>
        <w:numPr>
          <w:ilvl w:val="1"/>
          <w:numId w:val="3"/>
        </w:numPr>
      </w:pPr>
      <w:r>
        <w:t xml:space="preserve">Sozialpraktika/ </w:t>
      </w:r>
      <w:proofErr w:type="spellStart"/>
      <w:r>
        <w:t>Compassion</w:t>
      </w:r>
      <w:proofErr w:type="spellEnd"/>
      <w:r>
        <w:t>-Projekte</w:t>
      </w:r>
    </w:p>
    <w:p w:rsidR="00C37A57" w:rsidRDefault="00C37A57" w:rsidP="00951264">
      <w:pPr>
        <w:pStyle w:val="Listenabsatz"/>
        <w:numPr>
          <w:ilvl w:val="1"/>
          <w:numId w:val="3"/>
        </w:numPr>
      </w:pPr>
      <w:r>
        <w:t>„echte“ Begegnungen ermöglichen</w:t>
      </w:r>
      <w:r w:rsidR="00C1328B">
        <w:t xml:space="preserve">/ „Lernen an „außergewöhnlichen Modellen“/ </w:t>
      </w:r>
      <w:proofErr w:type="spellStart"/>
      <w:r w:rsidR="00C1328B">
        <w:t>Local</w:t>
      </w:r>
      <w:proofErr w:type="spellEnd"/>
      <w:r w:rsidR="00C1328B">
        <w:t xml:space="preserve"> </w:t>
      </w:r>
      <w:proofErr w:type="spellStart"/>
      <w:r w:rsidR="00C1328B">
        <w:t>heroes</w:t>
      </w:r>
      <w:proofErr w:type="spellEnd"/>
      <w:r w:rsidR="00C1328B">
        <w:t xml:space="preserve">: Vorbilder, Zeugen: deren reales Handeln </w:t>
      </w:r>
    </w:p>
    <w:p w:rsidR="00665926" w:rsidRDefault="00951264" w:rsidP="00665926">
      <w:pPr>
        <w:pStyle w:val="Listenabsatz"/>
        <w:numPr>
          <w:ilvl w:val="1"/>
          <w:numId w:val="3"/>
        </w:numPr>
      </w:pPr>
      <w:r>
        <w:t>Vielfalt an diskursethischen Teilmethoden</w:t>
      </w:r>
    </w:p>
    <w:p w:rsidR="00951264" w:rsidRDefault="00951264" w:rsidP="00951264">
      <w:pPr>
        <w:pStyle w:val="Listenabsatz"/>
        <w:ind w:left="1440"/>
      </w:pPr>
    </w:p>
    <w:p w:rsidR="00951264" w:rsidRDefault="00951264" w:rsidP="00951264">
      <w:pPr>
        <w:pStyle w:val="Listenabsatz"/>
        <w:numPr>
          <w:ilvl w:val="0"/>
          <w:numId w:val="3"/>
        </w:numPr>
        <w:rPr>
          <w:b/>
        </w:rPr>
      </w:pPr>
      <w:r w:rsidRPr="00951264">
        <w:rPr>
          <w:b/>
        </w:rPr>
        <w:t>Konkretisierungen / Teilaufgabe 3</w:t>
      </w:r>
    </w:p>
    <w:p w:rsidR="00AA08EB" w:rsidRDefault="00AA08EB" w:rsidP="00AA08EB">
      <w:pPr>
        <w:pStyle w:val="Listenabsatz"/>
        <w:numPr>
          <w:ilvl w:val="1"/>
          <w:numId w:val="3"/>
        </w:numPr>
      </w:pPr>
      <w:r w:rsidRPr="00AA08EB">
        <w:t>Doppelstunde</w:t>
      </w:r>
      <w:r w:rsidR="005325BE">
        <w:t>; Unterrichtssequenz</w:t>
      </w:r>
      <w:r w:rsidRPr="00AA08EB">
        <w:t>: Bezug zum Lehrplan</w:t>
      </w:r>
      <w:r w:rsidR="00992079">
        <w:t>/ ausgewähltes Lehrplanbeispiel</w:t>
      </w:r>
      <w:r w:rsidRPr="00AA08EB">
        <w:t xml:space="preserve">; </w:t>
      </w:r>
      <w:proofErr w:type="spellStart"/>
      <w:r w:rsidRPr="00AA08EB">
        <w:t>SuS</w:t>
      </w:r>
      <w:proofErr w:type="spellEnd"/>
      <w:r w:rsidRPr="00AA08EB">
        <w:t xml:space="preserve"> sollen lernen verantwortungsvoll ethisch zu handeln</w:t>
      </w:r>
      <w:r w:rsidR="00116D5A">
        <w:t>. Dabei soll der religiöse Bezugsrahmen erkennbar sein!</w:t>
      </w:r>
    </w:p>
    <w:p w:rsidR="00FD440A" w:rsidRDefault="00FD440A" w:rsidP="00AA08EB">
      <w:pPr>
        <w:pStyle w:val="Listenabsatz"/>
        <w:numPr>
          <w:ilvl w:val="1"/>
          <w:numId w:val="3"/>
        </w:numPr>
      </w:pPr>
      <w:r>
        <w:t>Exemplarische Unterrichtsstunde zum Themenbereich ethisches Lernen entwickeln, mit konkretem Lehrplanbezug</w:t>
      </w:r>
      <w:r w:rsidR="00116D5A">
        <w:t>; unter Berücksichtigung eines Modells ethischen Lernens</w:t>
      </w:r>
    </w:p>
    <w:p w:rsidR="00746843" w:rsidRDefault="00746843" w:rsidP="00AA08EB">
      <w:pPr>
        <w:pStyle w:val="Listenabsatz"/>
        <w:numPr>
          <w:ilvl w:val="1"/>
          <w:numId w:val="3"/>
        </w:numPr>
      </w:pPr>
      <w:r>
        <w:t>Zwei Unterricht</w:t>
      </w:r>
      <w:r w:rsidR="00FD440A">
        <w:t>sbausteine entwickeln: für eine</w:t>
      </w:r>
      <w:r>
        <w:t xml:space="preserve"> altersgemäße Auseinandersetzung mit ethischen Fragestellungen im RU der GS</w:t>
      </w:r>
    </w:p>
    <w:p w:rsidR="00FD440A" w:rsidRPr="00AA08EB" w:rsidRDefault="00FD440A" w:rsidP="00AA08EB">
      <w:pPr>
        <w:pStyle w:val="Listenabsatz"/>
        <w:numPr>
          <w:ilvl w:val="1"/>
          <w:numId w:val="3"/>
        </w:numPr>
      </w:pPr>
      <w:r>
        <w:t>Möglichkeiten des Einsatzes von Dilemma-Geschichten im RU skizzieren</w:t>
      </w:r>
    </w:p>
    <w:p w:rsidR="00C47441" w:rsidRDefault="00C47441"/>
    <w:sectPr w:rsidR="00C47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2EA7"/>
    <w:multiLevelType w:val="hybridMultilevel"/>
    <w:tmpl w:val="EB26CD1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62FB7"/>
    <w:multiLevelType w:val="hybridMultilevel"/>
    <w:tmpl w:val="647699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56DC"/>
    <w:multiLevelType w:val="hybridMultilevel"/>
    <w:tmpl w:val="1A6E6C0E"/>
    <w:lvl w:ilvl="0" w:tplc="95CE9AE6">
      <w:start w:val="21"/>
      <w:numFmt w:val="bullet"/>
      <w:lvlText w:val="-"/>
      <w:lvlJc w:val="left"/>
      <w:pPr>
        <w:ind w:left="720" w:hanging="360"/>
      </w:pPr>
      <w:rPr>
        <w:rFonts w:ascii="UB Scala" w:eastAsiaTheme="minorHAnsi" w:hAnsi="UB Scal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26"/>
    <w:rsid w:val="00116D5A"/>
    <w:rsid w:val="001F1C69"/>
    <w:rsid w:val="0025531E"/>
    <w:rsid w:val="005325BE"/>
    <w:rsid w:val="006212D0"/>
    <w:rsid w:val="00665926"/>
    <w:rsid w:val="00746843"/>
    <w:rsid w:val="00951264"/>
    <w:rsid w:val="00992079"/>
    <w:rsid w:val="00A07F6E"/>
    <w:rsid w:val="00AA08EB"/>
    <w:rsid w:val="00C1328B"/>
    <w:rsid w:val="00C37A57"/>
    <w:rsid w:val="00C47441"/>
    <w:rsid w:val="00CF3402"/>
    <w:rsid w:val="00EA02AB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C2C1"/>
  <w15:chartTrackingRefBased/>
  <w15:docId w15:val="{86352AC6-9DA0-4486-BA34-7CBF07D9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5926"/>
    <w:pPr>
      <w:spacing w:after="200" w:line="276" w:lineRule="auto"/>
    </w:pPr>
    <w:rPr>
      <w:rFonts w:ascii="UB Scala" w:hAnsi="UB Scal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11</cp:revision>
  <dcterms:created xsi:type="dcterms:W3CDTF">2020-07-29T13:46:00Z</dcterms:created>
  <dcterms:modified xsi:type="dcterms:W3CDTF">2020-07-29T14:37:00Z</dcterms:modified>
</cp:coreProperties>
</file>