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3C7B" w14:textId="77777777" w:rsidR="008E47AB" w:rsidRPr="00747D2F" w:rsidRDefault="008E47AB" w:rsidP="008E47AB">
      <w:pPr>
        <w:pStyle w:val="StandardWeb"/>
        <w:spacing w:before="0" w:beforeAutospacing="0" w:after="0" w:afterAutospacing="0" w:line="300" w:lineRule="atLeast"/>
        <w:rPr>
          <w:rFonts w:ascii="UB Scala" w:hAnsi="UB Scala"/>
          <w:b/>
        </w:rPr>
      </w:pPr>
      <w:r w:rsidRPr="00747D2F">
        <w:rPr>
          <w:rFonts w:ascii="UB Scala" w:hAnsi="UB Scala"/>
          <w:b/>
          <w:u w:val="single"/>
        </w:rPr>
        <w:t>Urschriftlich zurück an:</w:t>
      </w:r>
      <w:r w:rsidR="00747D2F" w:rsidRPr="00747D2F">
        <w:rPr>
          <w:rFonts w:ascii="UB Scala" w:hAnsi="UB Scala"/>
        </w:rPr>
        <w:t xml:space="preserve"> </w:t>
      </w:r>
    </w:p>
    <w:p w14:paraId="56E73172" w14:textId="77777777" w:rsidR="008E47AB" w:rsidRPr="00747D2F" w:rsidRDefault="00D51A4C" w:rsidP="00A720AC">
      <w:pPr>
        <w:spacing w:before="120" w:after="0" w:line="240" w:lineRule="auto"/>
      </w:pPr>
      <w:r w:rsidRPr="00747D2F">
        <w:t>Otto-Friedrich-Universität Bamberg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62"/>
      </w:tblGrid>
      <w:tr w:rsidR="00F70968" w:rsidRPr="00747D2F" w14:paraId="2A82AA61" w14:textId="77777777" w:rsidTr="006A430D">
        <w:tc>
          <w:tcPr>
            <w:tcW w:w="1843" w:type="dxa"/>
          </w:tcPr>
          <w:p w14:paraId="7E60B881" w14:textId="77777777" w:rsidR="00F70968" w:rsidRPr="00747D2F" w:rsidRDefault="00F70968" w:rsidP="00F70968">
            <w:pPr>
              <w:ind w:left="-107" w:firstLine="0"/>
            </w:pPr>
            <w:r w:rsidRPr="00747D2F">
              <w:t>Einrichtung</w:t>
            </w:r>
          </w:p>
        </w:tc>
        <w:tc>
          <w:tcPr>
            <w:tcW w:w="6662" w:type="dxa"/>
          </w:tcPr>
          <w:p w14:paraId="5F9321C0" w14:textId="14E88421" w:rsidR="00F70968" w:rsidRPr="00747D2F" w:rsidRDefault="00CF7608" w:rsidP="00B51844">
            <w:pPr>
              <w:ind w:left="0" w:firstLine="0"/>
            </w:pPr>
            <w:r>
              <w:t xml:space="preserve">Lehrstuhl für Schulpädagogik </w:t>
            </w:r>
          </w:p>
        </w:tc>
      </w:tr>
      <w:tr w:rsidR="00F70968" w:rsidRPr="00747D2F" w14:paraId="385EE7EF" w14:textId="77777777" w:rsidTr="006A430D">
        <w:tc>
          <w:tcPr>
            <w:tcW w:w="1843" w:type="dxa"/>
          </w:tcPr>
          <w:p w14:paraId="71CF06BB" w14:textId="77777777" w:rsidR="00F70968" w:rsidRPr="00747D2F" w:rsidRDefault="00363ACE" w:rsidP="006A430D">
            <w:pPr>
              <w:ind w:left="-107" w:firstLine="0"/>
            </w:pPr>
            <w:r w:rsidRPr="00747D2F">
              <w:t>Anschrift</w:t>
            </w:r>
            <w:r w:rsidR="006A430D" w:rsidRPr="00747D2F">
              <w:t>.</w:t>
            </w:r>
          </w:p>
        </w:tc>
        <w:tc>
          <w:tcPr>
            <w:tcW w:w="6662" w:type="dxa"/>
          </w:tcPr>
          <w:p w14:paraId="2E421651" w14:textId="1F40CFF8" w:rsidR="006A430D" w:rsidRPr="00747D2F" w:rsidRDefault="00CF7608" w:rsidP="00B51844">
            <w:pPr>
              <w:ind w:left="0" w:firstLine="0"/>
            </w:pPr>
            <w:r>
              <w:t>Markusplatz 3, 96047 Bamberg</w:t>
            </w:r>
          </w:p>
        </w:tc>
      </w:tr>
    </w:tbl>
    <w:p w14:paraId="2BF492BE" w14:textId="77777777" w:rsidR="004462D8" w:rsidRDefault="004462D8"/>
    <w:p w14:paraId="60AE5179" w14:textId="77777777" w:rsidR="00A720AC" w:rsidRPr="00747D2F" w:rsidRDefault="00A720AC"/>
    <w:p w14:paraId="1A786F9E" w14:textId="77777777" w:rsidR="008E47AB" w:rsidRPr="00747D2F" w:rsidRDefault="00D07121" w:rsidP="00435B10">
      <w:pPr>
        <w:jc w:val="center"/>
        <w:rPr>
          <w:b/>
        </w:rPr>
      </w:pPr>
      <w:r w:rsidRPr="00747D2F">
        <w:rPr>
          <w:b/>
        </w:rPr>
        <w:t>Einwilligungserklärung</w:t>
      </w:r>
    </w:p>
    <w:p w14:paraId="195EC004" w14:textId="0DE88284" w:rsidR="00D07121" w:rsidRPr="00747D2F" w:rsidRDefault="00D07121" w:rsidP="00FD0D5D">
      <w:pPr>
        <w:spacing w:before="120" w:after="0"/>
        <w:ind w:left="0" w:firstLine="0"/>
        <w:jc w:val="left"/>
      </w:pPr>
      <w:r w:rsidRPr="00747D2F">
        <w:t xml:space="preserve">gemäß Art. 6 Abs. 1 </w:t>
      </w:r>
      <w:proofErr w:type="spellStart"/>
      <w:r w:rsidRPr="00747D2F">
        <w:t>Unterabs</w:t>
      </w:r>
      <w:proofErr w:type="spellEnd"/>
      <w:r w:rsidRPr="00747D2F">
        <w:t>. 1 Buchst</w:t>
      </w:r>
      <w:r w:rsidR="00DF4184" w:rsidRPr="00747D2F">
        <w:t>.</w:t>
      </w:r>
      <w:r w:rsidRPr="00747D2F">
        <w:t xml:space="preserve"> a, Art. 7 und 4 Nr. 11 EU-Da</w:t>
      </w:r>
      <w:r w:rsidR="00835F71" w:rsidRPr="00747D2F">
        <w:t>t</w:t>
      </w:r>
      <w:r w:rsidRPr="00747D2F">
        <w:t>enschutz-Grundverordnung</w:t>
      </w:r>
      <w:r w:rsidR="002B1492" w:rsidRPr="00747D2F">
        <w:t xml:space="preserve"> (DSGVO)</w:t>
      </w:r>
      <w:r w:rsidRPr="00747D2F">
        <w:t xml:space="preserve"> in die Verarbeitung personenbezogener Daten in dem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804"/>
      </w:tblGrid>
      <w:tr w:rsidR="00D07121" w:rsidRPr="00EF14E4" w14:paraId="29787FD3" w14:textId="77777777" w:rsidTr="00A720AC">
        <w:tc>
          <w:tcPr>
            <w:tcW w:w="1701" w:type="dxa"/>
          </w:tcPr>
          <w:p w14:paraId="62F91518" w14:textId="77777777" w:rsidR="00D07121" w:rsidRPr="00A720AC" w:rsidRDefault="00D07121" w:rsidP="00A720AC">
            <w:pPr>
              <w:ind w:left="-109" w:firstLine="0"/>
              <w:rPr>
                <w:b/>
              </w:rPr>
            </w:pPr>
            <w:r w:rsidRPr="00A720AC">
              <w:rPr>
                <w:b/>
              </w:rPr>
              <w:t>Projekt</w:t>
            </w:r>
          </w:p>
        </w:tc>
        <w:tc>
          <w:tcPr>
            <w:tcW w:w="6804" w:type="dxa"/>
          </w:tcPr>
          <w:p w14:paraId="08AB2A0A" w14:textId="571598CD" w:rsidR="00D07121" w:rsidRPr="00EF14E4" w:rsidRDefault="00CF7608" w:rsidP="00B51844">
            <w:pPr>
              <w:ind w:left="0" w:firstLine="0"/>
              <w:rPr>
                <w:b/>
              </w:rPr>
            </w:pPr>
            <w:r w:rsidRPr="00EF14E4">
              <w:rPr>
                <w:b/>
              </w:rPr>
              <w:t xml:space="preserve">The Art </w:t>
            </w:r>
            <w:proofErr w:type="spellStart"/>
            <w:r w:rsidRPr="00EF14E4">
              <w:rPr>
                <w:b/>
              </w:rPr>
              <w:t>of</w:t>
            </w:r>
            <w:proofErr w:type="spellEnd"/>
            <w:r w:rsidRPr="00EF14E4">
              <w:rPr>
                <w:b/>
              </w:rPr>
              <w:t xml:space="preserve"> Teaching –</w:t>
            </w:r>
            <w:r w:rsidR="00825E8A">
              <w:rPr>
                <w:b/>
              </w:rPr>
              <w:t xml:space="preserve"> </w:t>
            </w:r>
            <w:r w:rsidRPr="00EF14E4">
              <w:rPr>
                <w:b/>
              </w:rPr>
              <w:t xml:space="preserve">Ko-Konstruktion </w:t>
            </w:r>
            <w:r w:rsidR="00825E8A">
              <w:rPr>
                <w:b/>
              </w:rPr>
              <w:t xml:space="preserve">und </w:t>
            </w:r>
            <w:r w:rsidR="00825E8A" w:rsidRPr="00EF14E4">
              <w:rPr>
                <w:b/>
              </w:rPr>
              <w:t xml:space="preserve">Micro-Teaching </w:t>
            </w:r>
            <w:r w:rsidRPr="00EF14E4">
              <w:rPr>
                <w:b/>
              </w:rPr>
              <w:t>i</w:t>
            </w:r>
            <w:r w:rsidR="00EF14E4" w:rsidRPr="00EF14E4">
              <w:rPr>
                <w:b/>
              </w:rPr>
              <w:t>m Rahmen von</w:t>
            </w:r>
            <w:r w:rsidRPr="00EF14E4">
              <w:rPr>
                <w:b/>
              </w:rPr>
              <w:t xml:space="preserve"> STEAM-Education</w:t>
            </w:r>
          </w:p>
        </w:tc>
      </w:tr>
      <w:tr w:rsidR="00D07121" w:rsidRPr="00747D2F" w14:paraId="6EBA3224" w14:textId="77777777" w:rsidTr="00A720AC">
        <w:tc>
          <w:tcPr>
            <w:tcW w:w="1701" w:type="dxa"/>
          </w:tcPr>
          <w:p w14:paraId="0ECC925A" w14:textId="77777777" w:rsidR="00D07121" w:rsidRPr="00A720AC" w:rsidRDefault="00D07121" w:rsidP="00A720AC">
            <w:pPr>
              <w:ind w:left="-109" w:firstLine="0"/>
              <w:rPr>
                <w:b/>
              </w:rPr>
            </w:pPr>
            <w:r w:rsidRPr="00A720AC">
              <w:rPr>
                <w:b/>
              </w:rPr>
              <w:t>der Einrichtung</w:t>
            </w:r>
          </w:p>
        </w:tc>
        <w:tc>
          <w:tcPr>
            <w:tcW w:w="6804" w:type="dxa"/>
          </w:tcPr>
          <w:p w14:paraId="59175239" w14:textId="732C3D99" w:rsidR="00D07121" w:rsidRPr="00A720AC" w:rsidRDefault="00CF7608" w:rsidP="00ED17E7">
            <w:pPr>
              <w:ind w:left="0" w:firstLine="0"/>
              <w:rPr>
                <w:b/>
              </w:rPr>
            </w:pPr>
            <w:r>
              <w:rPr>
                <w:b/>
              </w:rPr>
              <w:t>Lehrstuhl für Schulpädagogik</w:t>
            </w:r>
          </w:p>
        </w:tc>
      </w:tr>
    </w:tbl>
    <w:p w14:paraId="78227C52" w14:textId="77777777" w:rsidR="008E47AB" w:rsidRPr="00747D2F" w:rsidRDefault="008E47AB"/>
    <w:p w14:paraId="5E084FB2" w14:textId="77777777" w:rsidR="00D07121" w:rsidRPr="00747D2F" w:rsidRDefault="00D07121" w:rsidP="00BF5DD1">
      <w:pPr>
        <w:numPr>
          <w:ilvl w:val="0"/>
          <w:numId w:val="1"/>
        </w:numPr>
        <w:spacing w:before="240" w:line="240" w:lineRule="auto"/>
        <w:ind w:left="714" w:hanging="357"/>
        <w:rPr>
          <w:szCs w:val="24"/>
        </w:rPr>
      </w:pPr>
      <w:r w:rsidRPr="00747D2F">
        <w:rPr>
          <w:szCs w:val="24"/>
        </w:rPr>
        <w:t xml:space="preserve">Verantwortliche im Sinn von Art. 4 Nr. 7 </w:t>
      </w:r>
      <w:r w:rsidR="002B1492" w:rsidRPr="00747D2F">
        <w:rPr>
          <w:szCs w:val="24"/>
        </w:rPr>
        <w:t>DSGVO</w:t>
      </w:r>
      <w:r w:rsidRPr="00747D2F">
        <w:rPr>
          <w:szCs w:val="24"/>
        </w:rPr>
        <w:t>:</w:t>
      </w:r>
    </w:p>
    <w:p w14:paraId="7FE64DE1" w14:textId="77777777" w:rsidR="00D07121" w:rsidRPr="00747D2F" w:rsidRDefault="00D07121" w:rsidP="009963E6">
      <w:pPr>
        <w:spacing w:after="0"/>
        <w:ind w:left="850" w:hanging="425"/>
        <w:jc w:val="left"/>
        <w:rPr>
          <w:b/>
          <w:szCs w:val="24"/>
        </w:rPr>
      </w:pPr>
      <w:r w:rsidRPr="00747D2F">
        <w:rPr>
          <w:b/>
          <w:szCs w:val="24"/>
        </w:rPr>
        <w:t>Otto-Friedrich-Universität Bamberg</w:t>
      </w:r>
    </w:p>
    <w:p w14:paraId="4146B85C" w14:textId="77777777" w:rsidR="00D07121" w:rsidRPr="00747D2F" w:rsidRDefault="00D07121" w:rsidP="009963E6">
      <w:pPr>
        <w:spacing w:after="0"/>
        <w:ind w:left="850" w:hanging="425"/>
        <w:jc w:val="left"/>
        <w:rPr>
          <w:szCs w:val="24"/>
        </w:rPr>
      </w:pPr>
      <w:r w:rsidRPr="00747D2F">
        <w:rPr>
          <w:szCs w:val="24"/>
        </w:rPr>
        <w:t xml:space="preserve">Präsident Prof. Dr. </w:t>
      </w:r>
      <w:r w:rsidR="00AD5F90">
        <w:rPr>
          <w:szCs w:val="24"/>
        </w:rPr>
        <w:t>Kai Fischbach</w:t>
      </w:r>
    </w:p>
    <w:p w14:paraId="511B7292" w14:textId="77777777" w:rsidR="00D07121" w:rsidRPr="00747D2F" w:rsidRDefault="00D07121" w:rsidP="009963E6">
      <w:pPr>
        <w:spacing w:after="0"/>
        <w:ind w:left="850" w:hanging="425"/>
        <w:jc w:val="left"/>
        <w:rPr>
          <w:szCs w:val="24"/>
        </w:rPr>
      </w:pPr>
      <w:r w:rsidRPr="00747D2F">
        <w:rPr>
          <w:szCs w:val="24"/>
        </w:rPr>
        <w:t>Kanzlerin Dr. Dagmar Steuer-</w:t>
      </w:r>
      <w:proofErr w:type="spellStart"/>
      <w:r w:rsidRPr="00747D2F">
        <w:rPr>
          <w:szCs w:val="24"/>
        </w:rPr>
        <w:t>Flieser</w:t>
      </w:r>
      <w:proofErr w:type="spellEnd"/>
    </w:p>
    <w:p w14:paraId="25071A04" w14:textId="77777777" w:rsidR="002B1492" w:rsidRPr="00747D2F" w:rsidRDefault="002B1492" w:rsidP="009963E6">
      <w:pPr>
        <w:spacing w:after="0"/>
        <w:ind w:left="850" w:hanging="425"/>
        <w:jc w:val="left"/>
        <w:rPr>
          <w:szCs w:val="24"/>
        </w:rPr>
      </w:pPr>
      <w:r w:rsidRPr="00747D2F">
        <w:rPr>
          <w:szCs w:val="24"/>
        </w:rPr>
        <w:t>Kapuzinerstraße 16</w:t>
      </w:r>
    </w:p>
    <w:p w14:paraId="1C7DD02A" w14:textId="77777777" w:rsidR="002B1492" w:rsidRPr="00747D2F" w:rsidRDefault="002B1492" w:rsidP="009963E6">
      <w:pPr>
        <w:spacing w:after="0"/>
        <w:ind w:left="850" w:hanging="425"/>
        <w:jc w:val="left"/>
        <w:rPr>
          <w:szCs w:val="24"/>
        </w:rPr>
      </w:pPr>
      <w:r w:rsidRPr="00747D2F">
        <w:rPr>
          <w:szCs w:val="24"/>
        </w:rPr>
        <w:t>96047 Bamberg</w:t>
      </w:r>
    </w:p>
    <w:p w14:paraId="21A7A464" w14:textId="6AC82CD2" w:rsidR="00D07121" w:rsidRPr="00747D2F" w:rsidRDefault="00D07121" w:rsidP="009963E6">
      <w:pPr>
        <w:spacing w:after="0"/>
        <w:ind w:left="850" w:hanging="425"/>
        <w:jc w:val="left"/>
        <w:rPr>
          <w:szCs w:val="24"/>
        </w:rPr>
      </w:pPr>
      <w:r w:rsidRPr="00747D2F">
        <w:rPr>
          <w:szCs w:val="24"/>
        </w:rPr>
        <w:t xml:space="preserve">Telefon: +49 951 863 </w:t>
      </w:r>
      <w:r w:rsidR="008429A0">
        <w:rPr>
          <w:szCs w:val="24"/>
        </w:rPr>
        <w:t>1001</w:t>
      </w:r>
    </w:p>
    <w:p w14:paraId="375A4E98" w14:textId="77777777" w:rsidR="00D07121" w:rsidRPr="00747D2F" w:rsidRDefault="00C564E6" w:rsidP="009963E6">
      <w:pPr>
        <w:spacing w:after="0"/>
        <w:ind w:left="850" w:hanging="425"/>
        <w:jc w:val="left"/>
        <w:rPr>
          <w:szCs w:val="24"/>
        </w:rPr>
      </w:pPr>
      <w:r w:rsidRPr="00747D2F">
        <w:rPr>
          <w:szCs w:val="24"/>
        </w:rPr>
        <w:t>Telefax</w:t>
      </w:r>
      <w:r w:rsidR="00D07121" w:rsidRPr="00747D2F">
        <w:rPr>
          <w:szCs w:val="24"/>
        </w:rPr>
        <w:t>: +49 951 863 1005</w:t>
      </w:r>
    </w:p>
    <w:p w14:paraId="1E85F4E3" w14:textId="77777777" w:rsidR="00D07121" w:rsidRPr="00747D2F" w:rsidRDefault="00D07121" w:rsidP="009963E6">
      <w:pPr>
        <w:spacing w:after="0"/>
        <w:ind w:left="850" w:hanging="425"/>
        <w:jc w:val="left"/>
        <w:rPr>
          <w:szCs w:val="24"/>
        </w:rPr>
      </w:pPr>
      <w:r w:rsidRPr="00747D2F">
        <w:rPr>
          <w:szCs w:val="24"/>
        </w:rPr>
        <w:t xml:space="preserve">E-Mail: </w:t>
      </w:r>
      <w:hyperlink r:id="rId6" w:history="1">
        <w:r w:rsidRPr="00747D2F">
          <w:rPr>
            <w:rStyle w:val="Hyperlink"/>
            <w:szCs w:val="24"/>
          </w:rPr>
          <w:t>ul.datenschutz@uni-bamberg</w:t>
        </w:r>
      </w:hyperlink>
    </w:p>
    <w:p w14:paraId="14106FE0" w14:textId="77777777" w:rsidR="00D07121" w:rsidRPr="00747D2F" w:rsidRDefault="00D07121" w:rsidP="00BF5DD1">
      <w:pPr>
        <w:numPr>
          <w:ilvl w:val="0"/>
          <w:numId w:val="1"/>
        </w:numPr>
        <w:spacing w:before="240" w:line="240" w:lineRule="auto"/>
        <w:ind w:left="714" w:hanging="357"/>
        <w:rPr>
          <w:szCs w:val="24"/>
        </w:rPr>
      </w:pPr>
      <w:r w:rsidRPr="00747D2F">
        <w:rPr>
          <w:szCs w:val="24"/>
        </w:rPr>
        <w:t>Leit</w:t>
      </w:r>
      <w:r w:rsidR="00AD4344" w:rsidRPr="00747D2F">
        <w:rPr>
          <w:szCs w:val="24"/>
        </w:rPr>
        <w:t xml:space="preserve">ung </w:t>
      </w:r>
      <w:r w:rsidRPr="00747D2F">
        <w:rPr>
          <w:szCs w:val="24"/>
        </w:rPr>
        <w:t>des Projekts:</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6757"/>
      </w:tblGrid>
      <w:tr w:rsidR="00896115" w:rsidRPr="00747D2F" w14:paraId="0341A53F" w14:textId="77777777" w:rsidTr="00A720AC">
        <w:tc>
          <w:tcPr>
            <w:tcW w:w="1431" w:type="dxa"/>
          </w:tcPr>
          <w:p w14:paraId="55A09BD2" w14:textId="77777777" w:rsidR="00896115" w:rsidRPr="00747D2F" w:rsidRDefault="00896115" w:rsidP="00613076">
            <w:pPr>
              <w:ind w:left="0" w:firstLine="0"/>
              <w:rPr>
                <w:szCs w:val="24"/>
              </w:rPr>
            </w:pPr>
            <w:r w:rsidRPr="00747D2F">
              <w:rPr>
                <w:szCs w:val="24"/>
              </w:rPr>
              <w:t xml:space="preserve">Name </w:t>
            </w:r>
          </w:p>
        </w:tc>
        <w:tc>
          <w:tcPr>
            <w:tcW w:w="6757" w:type="dxa"/>
          </w:tcPr>
          <w:p w14:paraId="0D86B104" w14:textId="476E1CE8" w:rsidR="00896115" w:rsidRPr="00747D2F" w:rsidRDefault="00CF7608" w:rsidP="00B51844">
            <w:pPr>
              <w:ind w:left="0" w:firstLine="0"/>
              <w:rPr>
                <w:szCs w:val="24"/>
              </w:rPr>
            </w:pPr>
            <w:r>
              <w:rPr>
                <w:szCs w:val="24"/>
              </w:rPr>
              <w:t>Barbara Vollmer</w:t>
            </w:r>
          </w:p>
        </w:tc>
      </w:tr>
      <w:tr w:rsidR="00896115" w:rsidRPr="00747D2F" w14:paraId="1FE492DD" w14:textId="77777777" w:rsidTr="00A720AC">
        <w:tc>
          <w:tcPr>
            <w:tcW w:w="1431" w:type="dxa"/>
          </w:tcPr>
          <w:p w14:paraId="086D1D9C" w14:textId="77777777" w:rsidR="00896115" w:rsidRPr="00747D2F" w:rsidRDefault="00896115" w:rsidP="00613076">
            <w:pPr>
              <w:ind w:left="0" w:firstLine="0"/>
              <w:rPr>
                <w:szCs w:val="24"/>
              </w:rPr>
            </w:pPr>
            <w:r w:rsidRPr="00747D2F">
              <w:rPr>
                <w:szCs w:val="24"/>
              </w:rPr>
              <w:t>Einrichtung</w:t>
            </w:r>
          </w:p>
        </w:tc>
        <w:tc>
          <w:tcPr>
            <w:tcW w:w="6757" w:type="dxa"/>
          </w:tcPr>
          <w:p w14:paraId="5D15943B" w14:textId="196BB95A" w:rsidR="00896115" w:rsidRPr="00747D2F" w:rsidRDefault="00CF7608" w:rsidP="00B51844">
            <w:pPr>
              <w:ind w:left="0" w:firstLine="0"/>
              <w:rPr>
                <w:szCs w:val="24"/>
              </w:rPr>
            </w:pPr>
            <w:r>
              <w:rPr>
                <w:szCs w:val="24"/>
              </w:rPr>
              <w:t>Lehrstuhl für Schulpädagogik</w:t>
            </w:r>
          </w:p>
        </w:tc>
      </w:tr>
      <w:tr w:rsidR="00896115" w:rsidRPr="00747D2F" w14:paraId="7EF00452" w14:textId="77777777" w:rsidTr="00A720AC">
        <w:tc>
          <w:tcPr>
            <w:tcW w:w="1431" w:type="dxa"/>
          </w:tcPr>
          <w:p w14:paraId="1EE2E102" w14:textId="77777777" w:rsidR="00896115" w:rsidRPr="00747D2F" w:rsidRDefault="003B0507" w:rsidP="00613076">
            <w:pPr>
              <w:ind w:left="0" w:firstLine="0"/>
              <w:rPr>
                <w:szCs w:val="24"/>
              </w:rPr>
            </w:pPr>
            <w:r w:rsidRPr="00747D2F">
              <w:rPr>
                <w:szCs w:val="24"/>
              </w:rPr>
              <w:t>Anschrift</w:t>
            </w:r>
          </w:p>
        </w:tc>
        <w:tc>
          <w:tcPr>
            <w:tcW w:w="6757" w:type="dxa"/>
          </w:tcPr>
          <w:p w14:paraId="00DED077" w14:textId="34457E92" w:rsidR="00896115" w:rsidRPr="00747D2F" w:rsidRDefault="00CF7608" w:rsidP="00613076">
            <w:pPr>
              <w:ind w:left="0" w:firstLine="0"/>
              <w:rPr>
                <w:szCs w:val="24"/>
              </w:rPr>
            </w:pPr>
            <w:r>
              <w:rPr>
                <w:szCs w:val="24"/>
              </w:rPr>
              <w:t>Markusplatz 3, 96047 Bamberg</w:t>
            </w:r>
          </w:p>
        </w:tc>
      </w:tr>
      <w:tr w:rsidR="00896115" w:rsidRPr="00747D2F" w14:paraId="3DFF9411" w14:textId="77777777" w:rsidTr="00A720AC">
        <w:tc>
          <w:tcPr>
            <w:tcW w:w="1431" w:type="dxa"/>
          </w:tcPr>
          <w:p w14:paraId="58E2CC9A" w14:textId="77777777" w:rsidR="00896115" w:rsidRPr="00747D2F" w:rsidRDefault="00637C1E" w:rsidP="00613076">
            <w:pPr>
              <w:ind w:left="0" w:firstLine="0"/>
              <w:rPr>
                <w:szCs w:val="24"/>
              </w:rPr>
            </w:pPr>
            <w:r w:rsidRPr="00747D2F">
              <w:rPr>
                <w:szCs w:val="24"/>
              </w:rPr>
              <w:t>Telefon</w:t>
            </w:r>
          </w:p>
        </w:tc>
        <w:tc>
          <w:tcPr>
            <w:tcW w:w="6757" w:type="dxa"/>
          </w:tcPr>
          <w:p w14:paraId="0FD01D45" w14:textId="76DC0499" w:rsidR="00896115" w:rsidRPr="00747D2F" w:rsidRDefault="00357397" w:rsidP="00B9116F">
            <w:pPr>
              <w:ind w:left="0" w:firstLine="0"/>
              <w:rPr>
                <w:szCs w:val="24"/>
              </w:rPr>
            </w:pPr>
            <w:r>
              <w:rPr>
                <w:szCs w:val="24"/>
              </w:rPr>
              <w:t xml:space="preserve">+49 </w:t>
            </w:r>
            <w:r w:rsidR="00CF7608">
              <w:rPr>
                <w:szCs w:val="24"/>
              </w:rPr>
              <w:t>951 863 1814</w:t>
            </w:r>
          </w:p>
        </w:tc>
      </w:tr>
      <w:tr w:rsidR="00896115" w:rsidRPr="00CF7608" w14:paraId="6E16E6BB" w14:textId="77777777" w:rsidTr="00A720AC">
        <w:tc>
          <w:tcPr>
            <w:tcW w:w="1431" w:type="dxa"/>
          </w:tcPr>
          <w:p w14:paraId="10E02C44" w14:textId="77777777" w:rsidR="00896115" w:rsidRPr="00747D2F" w:rsidRDefault="00A720AC" w:rsidP="00A720AC">
            <w:pPr>
              <w:ind w:left="0" w:firstLine="0"/>
              <w:rPr>
                <w:szCs w:val="24"/>
              </w:rPr>
            </w:pPr>
            <w:r>
              <w:rPr>
                <w:szCs w:val="24"/>
              </w:rPr>
              <w:t>E-Mail</w:t>
            </w:r>
          </w:p>
        </w:tc>
        <w:tc>
          <w:tcPr>
            <w:tcW w:w="6757" w:type="dxa"/>
          </w:tcPr>
          <w:p w14:paraId="030EE940" w14:textId="0B5B6072" w:rsidR="00896115" w:rsidRPr="00CF7608" w:rsidRDefault="00CF7608" w:rsidP="00613076">
            <w:pPr>
              <w:ind w:left="0" w:firstLine="0"/>
              <w:rPr>
                <w:szCs w:val="24"/>
              </w:rPr>
            </w:pPr>
            <w:r w:rsidRPr="00CF7608">
              <w:rPr>
                <w:szCs w:val="24"/>
              </w:rPr>
              <w:t>barbara.vollmer@uni-bamberg.de</w:t>
            </w:r>
          </w:p>
        </w:tc>
      </w:tr>
    </w:tbl>
    <w:p w14:paraId="7F9E93C3" w14:textId="77777777" w:rsidR="00C564E6" w:rsidRPr="00CF7608" w:rsidRDefault="00C564E6" w:rsidP="002A4047">
      <w:pPr>
        <w:spacing w:before="240" w:line="240" w:lineRule="auto"/>
        <w:ind w:left="0" w:firstLine="0"/>
        <w:jc w:val="left"/>
      </w:pPr>
    </w:p>
    <w:p w14:paraId="01978C1E" w14:textId="77777777" w:rsidR="00B9116F" w:rsidRPr="00747D2F" w:rsidRDefault="00B9116F" w:rsidP="00C564E6">
      <w:pPr>
        <w:numPr>
          <w:ilvl w:val="0"/>
          <w:numId w:val="1"/>
        </w:numPr>
        <w:spacing w:before="240" w:line="240" w:lineRule="auto"/>
        <w:ind w:left="714" w:hanging="357"/>
        <w:jc w:val="left"/>
      </w:pPr>
      <w:r w:rsidRPr="00747D2F">
        <w:t xml:space="preserve">Kontaktdaten des </w:t>
      </w:r>
      <w:r w:rsidR="00747D2F">
        <w:t xml:space="preserve">behördlichen </w:t>
      </w:r>
      <w:r w:rsidRPr="00747D2F">
        <w:t xml:space="preserve">Datenschutzbeauftragten: </w:t>
      </w:r>
    </w:p>
    <w:p w14:paraId="2DE6FA25" w14:textId="77777777" w:rsidR="00C564E6" w:rsidRPr="00747D2F" w:rsidRDefault="00747D2F" w:rsidP="009963E6">
      <w:pPr>
        <w:spacing w:after="0"/>
        <w:ind w:left="850" w:hanging="425"/>
        <w:jc w:val="left"/>
      </w:pPr>
      <w:r>
        <w:t xml:space="preserve">Datenschutzbeauftragter </w:t>
      </w:r>
      <w:r w:rsidRPr="00747D2F">
        <w:t>der Otto-Friedrich-Universität Bamberg</w:t>
      </w:r>
    </w:p>
    <w:p w14:paraId="11172D78" w14:textId="77777777" w:rsidR="00C564E6" w:rsidRPr="00747D2F" w:rsidRDefault="00C564E6" w:rsidP="009963E6">
      <w:pPr>
        <w:spacing w:after="0"/>
        <w:ind w:left="850" w:hanging="425"/>
        <w:jc w:val="left"/>
      </w:pPr>
      <w:r w:rsidRPr="00747D2F">
        <w:t>Kapuzinerstraße 25</w:t>
      </w:r>
    </w:p>
    <w:p w14:paraId="41381346" w14:textId="77777777" w:rsidR="00C564E6" w:rsidRPr="00747D2F" w:rsidRDefault="00C564E6" w:rsidP="009963E6">
      <w:pPr>
        <w:spacing w:after="0"/>
        <w:ind w:left="850" w:hanging="425"/>
        <w:jc w:val="left"/>
      </w:pPr>
      <w:r w:rsidRPr="00747D2F">
        <w:t>96047 Bamberg</w:t>
      </w:r>
    </w:p>
    <w:p w14:paraId="1F4828E1" w14:textId="77777777" w:rsidR="00B9116F" w:rsidRPr="00747D2F" w:rsidRDefault="00B9116F" w:rsidP="009963E6">
      <w:pPr>
        <w:spacing w:after="0"/>
        <w:ind w:left="850" w:hanging="425"/>
        <w:jc w:val="left"/>
      </w:pPr>
      <w:r w:rsidRPr="00747D2F">
        <w:t>Telefon: +49 951 863 1030</w:t>
      </w:r>
    </w:p>
    <w:p w14:paraId="2E5503A0" w14:textId="77777777" w:rsidR="00B9116F" w:rsidRPr="00747D2F" w:rsidRDefault="00C564E6" w:rsidP="009963E6">
      <w:pPr>
        <w:spacing w:after="0"/>
        <w:ind w:left="850" w:hanging="425"/>
        <w:jc w:val="left"/>
      </w:pPr>
      <w:r w:rsidRPr="00747D2F">
        <w:t>Telefax</w:t>
      </w:r>
      <w:r w:rsidR="00B9116F" w:rsidRPr="00747D2F">
        <w:t>: + 49 951 863 4030</w:t>
      </w:r>
    </w:p>
    <w:p w14:paraId="0E78DA55" w14:textId="77777777" w:rsidR="00B9116F" w:rsidRPr="00747D2F" w:rsidRDefault="00B9116F" w:rsidP="009963E6">
      <w:pPr>
        <w:spacing w:after="0"/>
        <w:ind w:left="850" w:hanging="425"/>
        <w:jc w:val="left"/>
      </w:pPr>
      <w:r w:rsidRPr="00747D2F">
        <w:t xml:space="preserve">E-Mail: </w:t>
      </w:r>
      <w:hyperlink r:id="rId7" w:tooltip="Mailadresse des Datenschutzbeauftragten" w:history="1">
        <w:r w:rsidRPr="00747D2F">
          <w:rPr>
            <w:rStyle w:val="Hyperlink"/>
          </w:rPr>
          <w:t>datenschutzbeauftragter@uni-bamberg.de</w:t>
        </w:r>
      </w:hyperlink>
    </w:p>
    <w:p w14:paraId="4D5CB41D" w14:textId="77777777" w:rsidR="004462D8" w:rsidRPr="00747D2F" w:rsidRDefault="004462D8">
      <w:pPr>
        <w:ind w:left="425" w:hanging="425"/>
      </w:pPr>
      <w:r w:rsidRPr="00747D2F">
        <w:br w:type="page"/>
      </w:r>
    </w:p>
    <w:p w14:paraId="78769014" w14:textId="77777777" w:rsidR="00B9116F" w:rsidRPr="00747D2F" w:rsidRDefault="00B9116F" w:rsidP="00174C84">
      <w:pPr>
        <w:numPr>
          <w:ilvl w:val="0"/>
          <w:numId w:val="1"/>
        </w:numPr>
        <w:spacing w:before="240" w:line="240" w:lineRule="auto"/>
        <w:ind w:left="714" w:hanging="357"/>
        <w:jc w:val="left"/>
      </w:pPr>
      <w:r w:rsidRPr="00747D2F">
        <w:t>Zweck des Proje</w:t>
      </w:r>
      <w:r w:rsidR="00AD4344" w:rsidRPr="00747D2F">
        <w:t>kts</w:t>
      </w:r>
      <w:r w:rsidRPr="00747D2F">
        <w:t>:</w:t>
      </w:r>
      <w:r w:rsidR="00AD4344" w:rsidRPr="00747D2F">
        <w:t xml:space="preserve"> </w:t>
      </w:r>
    </w:p>
    <w:p w14:paraId="5A7ABF95" w14:textId="63C37A68" w:rsidR="00B9116F" w:rsidRPr="00747D2F" w:rsidRDefault="004C2521" w:rsidP="002A4047">
      <w:pPr>
        <w:spacing w:before="240" w:line="240" w:lineRule="auto"/>
        <w:ind w:left="714" w:firstLine="0"/>
        <w:jc w:val="left"/>
      </w:pPr>
      <w:sdt>
        <w:sdtPr>
          <w:rPr>
            <w:snapToGrid w:val="0"/>
          </w:rPr>
          <w:id w:val="1193496476"/>
          <w:placeholder>
            <w:docPart w:val="4ADDA55A70F04F6DBC1E9F6586402EEB"/>
          </w:placeholder>
        </w:sdtPr>
        <w:sdtEndPr/>
        <w:sdtContent>
          <w:r w:rsidR="00FB07A3">
            <w:rPr>
              <w:snapToGrid w:val="0"/>
            </w:rPr>
            <w:t>Anwendung wissenschaftlicher Erkenntnisse und wissenschaftlicher Methoden durch Forschung und Lehre</w:t>
          </w:r>
          <w:r w:rsidR="00EA30C6">
            <w:rPr>
              <w:snapToGrid w:val="0"/>
            </w:rPr>
            <w:t>.</w:t>
          </w:r>
          <w:r w:rsidR="00FB07A3">
            <w:rPr>
              <w:snapToGrid w:val="0"/>
            </w:rPr>
            <w:t xml:space="preserve"> </w:t>
          </w:r>
          <w:r w:rsidR="00EA30C6">
            <w:rPr>
              <w:snapToGrid w:val="0"/>
            </w:rPr>
            <w:t xml:space="preserve">Vorbereitung auf die berufliche Tätigkeit als Lehrkraft, die die Anwendung wissenschaftlicher Erkenntnisse und Methoden und die Fähigkeit zu künstlerischer Gestaltung erfordert. </w:t>
          </w:r>
          <w:r w:rsidR="00FB07A3">
            <w:rPr>
              <w:snapToGrid w:val="0"/>
            </w:rPr>
            <w:t xml:space="preserve">(Art. 2 </w:t>
          </w:r>
          <w:proofErr w:type="spellStart"/>
          <w:r w:rsidR="00FB07A3">
            <w:rPr>
              <w:snapToGrid w:val="0"/>
            </w:rPr>
            <w:t>BayHSChG</w:t>
          </w:r>
          <w:proofErr w:type="spellEnd"/>
          <w:r w:rsidR="00FB07A3">
            <w:rPr>
              <w:snapToGrid w:val="0"/>
            </w:rPr>
            <w:t xml:space="preserve"> (1)). </w:t>
          </w:r>
          <w:r w:rsidR="009F1D24">
            <w:rPr>
              <w:snapToGrid w:val="0"/>
            </w:rPr>
            <w:t>Persönliche Analyse des Mikro</w:t>
          </w:r>
          <w:r w:rsidR="00FB07A3">
            <w:rPr>
              <w:snapToGrid w:val="0"/>
            </w:rPr>
            <w:t>-</w:t>
          </w:r>
          <w:proofErr w:type="spellStart"/>
          <w:r w:rsidR="00FB07A3">
            <w:rPr>
              <w:snapToGrid w:val="0"/>
            </w:rPr>
            <w:t>T</w:t>
          </w:r>
          <w:r w:rsidR="009F1D24">
            <w:rPr>
              <w:snapToGrid w:val="0"/>
            </w:rPr>
            <w:t>eaching</w:t>
          </w:r>
          <w:r w:rsidR="00FB07A3">
            <w:rPr>
              <w:snapToGrid w:val="0"/>
            </w:rPr>
            <w:t>s</w:t>
          </w:r>
          <w:proofErr w:type="spellEnd"/>
          <w:r w:rsidR="009F1D24">
            <w:rPr>
              <w:snapToGrid w:val="0"/>
            </w:rPr>
            <w:t xml:space="preserve"> und der Ko</w:t>
          </w:r>
          <w:r w:rsidR="00FB07A3">
            <w:rPr>
              <w:snapToGrid w:val="0"/>
            </w:rPr>
            <w:t>-K</w:t>
          </w:r>
          <w:r w:rsidR="009F1D24">
            <w:rPr>
              <w:snapToGrid w:val="0"/>
            </w:rPr>
            <w:t xml:space="preserve">onstruktion in Planspielen durch Studierende zu dem von ihnen selbst in verschiedenen Rollen gespielten und gehaltenen Unterricht, z.B. werden Videos zu dem von mir als Studierendem gehaltenen Unterricht in der Datenbank des Lehrstuhls für Schulpädagogik, Markusplatz 3, 96047 Bamberg, gespeichert, um das Video für mein Portfolio verfügbar zu machen und mein Portfolio im direkten Anschluss auf die Richtigkeit der Inhalte überprüfen zu können. </w:t>
          </w:r>
        </w:sdtContent>
      </w:sdt>
    </w:p>
    <w:p w14:paraId="32149A43" w14:textId="170842E5" w:rsidR="00B9116F" w:rsidRPr="00747D2F" w:rsidRDefault="00B9116F" w:rsidP="00C95DF8">
      <w:pPr>
        <w:numPr>
          <w:ilvl w:val="0"/>
          <w:numId w:val="1"/>
        </w:numPr>
        <w:spacing w:before="240" w:line="240" w:lineRule="auto"/>
        <w:ind w:left="714" w:hanging="357"/>
        <w:jc w:val="left"/>
      </w:pPr>
      <w:r w:rsidRPr="00747D2F">
        <w:t xml:space="preserve">Rechtsgrundlage für die Datenverarbeitung: z. B. Art. 6 Abs. 1 </w:t>
      </w:r>
      <w:proofErr w:type="spellStart"/>
      <w:r w:rsidRPr="00747D2F">
        <w:t>Unterabs</w:t>
      </w:r>
      <w:proofErr w:type="spellEnd"/>
      <w:r w:rsidRPr="00747D2F">
        <w:t>. 1 Buchst</w:t>
      </w:r>
      <w:r w:rsidR="00747D2F">
        <w:t>.</w:t>
      </w:r>
      <w:r w:rsidRPr="00747D2F">
        <w:t xml:space="preserve"> a, Art. 7 DSGVO [</w:t>
      </w:r>
      <w:r w:rsidR="00EA30C6" w:rsidRPr="00EA30C6">
        <w:t>https://dsgvo-gesetz.de/art-6-dsgvo/</w:t>
      </w:r>
      <w:r w:rsidR="00EA30C6">
        <w:t>]</w:t>
      </w:r>
    </w:p>
    <w:p w14:paraId="5B6EBBBA" w14:textId="77777777" w:rsidR="001D5636" w:rsidRPr="00747D2F" w:rsidRDefault="001D5636" w:rsidP="00BF5DD1">
      <w:pPr>
        <w:numPr>
          <w:ilvl w:val="0"/>
          <w:numId w:val="1"/>
        </w:numPr>
        <w:spacing w:before="240" w:line="240" w:lineRule="auto"/>
        <w:ind w:left="714" w:hanging="357"/>
      </w:pPr>
    </w:p>
    <w:tbl>
      <w:tblPr>
        <w:tblStyle w:val="Tabellenraster"/>
        <w:tblW w:w="0" w:type="auto"/>
        <w:tblInd w:w="714" w:type="dxa"/>
        <w:tblLook w:val="04A0" w:firstRow="1" w:lastRow="0" w:firstColumn="1" w:lastColumn="0" w:noHBand="0" w:noVBand="1"/>
      </w:tblPr>
      <w:tblGrid>
        <w:gridCol w:w="3109"/>
        <w:gridCol w:w="5239"/>
      </w:tblGrid>
      <w:tr w:rsidR="00D2527F" w:rsidRPr="00747D2F" w14:paraId="5A5AC2EC" w14:textId="77777777" w:rsidTr="00611677">
        <w:trPr>
          <w:trHeight w:val="1025"/>
        </w:trPr>
        <w:tc>
          <w:tcPr>
            <w:tcW w:w="3109" w:type="dxa"/>
          </w:tcPr>
          <w:p w14:paraId="4224C209" w14:textId="77777777" w:rsidR="00D2527F" w:rsidRPr="00747D2F" w:rsidRDefault="00D2527F" w:rsidP="00D2527F">
            <w:pPr>
              <w:ind w:left="0" w:firstLine="0"/>
              <w:jc w:val="left"/>
            </w:pPr>
            <w:r w:rsidRPr="00747D2F">
              <w:t xml:space="preserve">Umgang mit den Daten / </w:t>
            </w:r>
            <w:r w:rsidRPr="00747D2F">
              <w:br/>
              <w:t>Art und Weise der Datenverarbeitung</w:t>
            </w:r>
          </w:p>
        </w:tc>
        <w:tc>
          <w:tcPr>
            <w:tcW w:w="5239" w:type="dxa"/>
          </w:tcPr>
          <w:p w14:paraId="1734A997" w14:textId="54FF554F" w:rsidR="00D2527F" w:rsidRPr="00747D2F" w:rsidRDefault="00EA30C6" w:rsidP="002753E0">
            <w:pPr>
              <w:ind w:left="35" w:firstLine="0"/>
              <w:jc w:val="left"/>
            </w:pPr>
            <w:r>
              <w:t>Speicherung während und nach dem Seminar</w:t>
            </w:r>
            <w:r w:rsidR="00843A56">
              <w:t xml:space="preserve">, um sie zur Transkription, Analyse und Interpretation zur Verfügung zu stellen, </w:t>
            </w:r>
            <w:r>
              <w:t>zur Überprüfung und zum Nachvollzug der im Portfolio aufgezeigten Lernschritte</w:t>
            </w:r>
            <w:r w:rsidR="00843A56">
              <w:t>.</w:t>
            </w:r>
          </w:p>
        </w:tc>
      </w:tr>
      <w:tr w:rsidR="00D2527F" w:rsidRPr="00747D2F" w14:paraId="5DF45C37" w14:textId="77777777" w:rsidTr="00611677">
        <w:trPr>
          <w:trHeight w:val="416"/>
        </w:trPr>
        <w:tc>
          <w:tcPr>
            <w:tcW w:w="3109" w:type="dxa"/>
          </w:tcPr>
          <w:p w14:paraId="66F4B2FF" w14:textId="77777777" w:rsidR="00D2527F" w:rsidRPr="00747D2F" w:rsidRDefault="00D2527F" w:rsidP="00D2527F">
            <w:pPr>
              <w:ind w:left="0" w:firstLine="0"/>
            </w:pPr>
            <w:r w:rsidRPr="00747D2F">
              <w:t>Inhalt der Datensätze</w:t>
            </w:r>
          </w:p>
        </w:tc>
        <w:tc>
          <w:tcPr>
            <w:tcW w:w="5239" w:type="dxa"/>
          </w:tcPr>
          <w:p w14:paraId="5483C39E" w14:textId="7AFD6721" w:rsidR="00D2527F" w:rsidRPr="00747D2F" w:rsidRDefault="00EA30C6" w:rsidP="002753E0">
            <w:pPr>
              <w:ind w:left="35" w:firstLine="0"/>
              <w:jc w:val="left"/>
            </w:pPr>
            <w:r>
              <w:t>Videos aus einer Unterrichtssimulation in gespielten Rollen.</w:t>
            </w:r>
          </w:p>
        </w:tc>
      </w:tr>
      <w:tr w:rsidR="00D2527F" w:rsidRPr="00747D2F" w14:paraId="44CD4552" w14:textId="77777777" w:rsidTr="00611677">
        <w:trPr>
          <w:trHeight w:val="1229"/>
        </w:trPr>
        <w:tc>
          <w:tcPr>
            <w:tcW w:w="3109" w:type="dxa"/>
          </w:tcPr>
          <w:p w14:paraId="02827F54" w14:textId="77777777" w:rsidR="00D2527F" w:rsidRPr="00747D2F" w:rsidRDefault="00D2527F" w:rsidP="00D2527F">
            <w:pPr>
              <w:ind w:left="0" w:firstLine="0"/>
              <w:jc w:val="left"/>
            </w:pPr>
            <w:r w:rsidRPr="00747D2F">
              <w:t>Ggf. Verarbeitung der Daten in anonymisierter, pseudonymisierter oder personenbezogener Form</w:t>
            </w:r>
          </w:p>
        </w:tc>
        <w:tc>
          <w:tcPr>
            <w:tcW w:w="5239" w:type="dxa"/>
          </w:tcPr>
          <w:p w14:paraId="635B68B8" w14:textId="74DEAC80" w:rsidR="00D2527F" w:rsidRPr="00747D2F" w:rsidRDefault="00EA30C6" w:rsidP="002753E0">
            <w:pPr>
              <w:ind w:left="35" w:firstLine="0"/>
              <w:jc w:val="left"/>
            </w:pPr>
            <w:r>
              <w:t xml:space="preserve">Die Daten werden von den Teilnehmenden des Seminars für den eigenen Gebrauch in </w:t>
            </w:r>
            <w:r w:rsidR="00843A56">
              <w:t>ihre</w:t>
            </w:r>
            <w:r w:rsidR="00311A26">
              <w:t>m Portfolio</w:t>
            </w:r>
            <w:r>
              <w:t xml:space="preserve"> verarbeitet. </w:t>
            </w:r>
            <w:r w:rsidR="00843A56">
              <w:t xml:space="preserve">Für die Rollen werden anonymisierte Namen verwendet. Ausschnitte aus Videos und Portfolios können </w:t>
            </w:r>
            <w:r w:rsidR="002A4047">
              <w:t xml:space="preserve">in anonymisierter Form </w:t>
            </w:r>
            <w:r w:rsidR="00843A56">
              <w:t xml:space="preserve">für </w:t>
            </w:r>
            <w:r w:rsidR="002A4047">
              <w:t xml:space="preserve">projektbezogene Forschung und </w:t>
            </w:r>
            <w:r w:rsidR="00843A56">
              <w:t>Publikation</w:t>
            </w:r>
            <w:r w:rsidR="002A4047">
              <w:t>en</w:t>
            </w:r>
            <w:r w:rsidR="00843A56">
              <w:t xml:space="preserve"> verwendet werden. </w:t>
            </w:r>
          </w:p>
        </w:tc>
      </w:tr>
      <w:tr w:rsidR="00D2527F" w:rsidRPr="00EA30C6" w14:paraId="3A338477" w14:textId="77777777" w:rsidTr="00611677">
        <w:trPr>
          <w:trHeight w:val="719"/>
        </w:trPr>
        <w:tc>
          <w:tcPr>
            <w:tcW w:w="3109" w:type="dxa"/>
          </w:tcPr>
          <w:p w14:paraId="11E9298B" w14:textId="77777777" w:rsidR="00D2527F" w:rsidRPr="00747D2F" w:rsidRDefault="00D2527F" w:rsidP="00D2527F">
            <w:pPr>
              <w:ind w:left="0" w:firstLine="0"/>
              <w:jc w:val="left"/>
            </w:pPr>
            <w:r w:rsidRPr="00747D2F">
              <w:t xml:space="preserve">Ort der Verarbeitung der Daten u. ä. </w:t>
            </w:r>
          </w:p>
        </w:tc>
        <w:tc>
          <w:tcPr>
            <w:tcW w:w="5239" w:type="dxa"/>
          </w:tcPr>
          <w:p w14:paraId="38EB694D" w14:textId="010FC0EC" w:rsidR="00D2527F" w:rsidRPr="00EA30C6" w:rsidRDefault="00EA30C6" w:rsidP="002753E0">
            <w:pPr>
              <w:ind w:left="35" w:firstLine="0"/>
              <w:jc w:val="left"/>
            </w:pPr>
            <w:r w:rsidRPr="00EA30C6">
              <w:t xml:space="preserve">VC-Kurs, </w:t>
            </w:r>
            <w:r w:rsidR="00D54636">
              <w:t>S</w:t>
            </w:r>
            <w:r w:rsidR="00825E8A">
              <w:t>D</w:t>
            </w:r>
            <w:r w:rsidR="00D54636">
              <w:t>-Card/Festplatte</w:t>
            </w:r>
            <w:r w:rsidRPr="00EA30C6">
              <w:t xml:space="preserve"> des Lehrstuhls</w:t>
            </w:r>
            <w:r w:rsidR="00843A56">
              <w:t xml:space="preserve"> Schulpädagogik</w:t>
            </w:r>
          </w:p>
        </w:tc>
      </w:tr>
      <w:tr w:rsidR="00D2527F" w:rsidRPr="00747D2F" w14:paraId="00373BE8" w14:textId="77777777" w:rsidTr="00611677">
        <w:trPr>
          <w:trHeight w:val="435"/>
        </w:trPr>
        <w:tc>
          <w:tcPr>
            <w:tcW w:w="3109" w:type="dxa"/>
          </w:tcPr>
          <w:p w14:paraId="656DACBC" w14:textId="77777777" w:rsidR="00D2527F" w:rsidRPr="00747D2F" w:rsidRDefault="00D2527F" w:rsidP="00D2527F">
            <w:pPr>
              <w:ind w:left="0" w:firstLine="0"/>
            </w:pPr>
            <w:r w:rsidRPr="00747D2F">
              <w:t>sonstiges</w:t>
            </w:r>
          </w:p>
        </w:tc>
        <w:tc>
          <w:tcPr>
            <w:tcW w:w="5239" w:type="dxa"/>
          </w:tcPr>
          <w:p w14:paraId="3B888A87" w14:textId="77777777" w:rsidR="00D2527F" w:rsidRPr="00747D2F" w:rsidRDefault="00FA3B7F" w:rsidP="002753E0">
            <w:pPr>
              <w:ind w:left="35" w:firstLine="0"/>
              <w:jc w:val="left"/>
            </w:pPr>
            <w:r w:rsidRPr="00747D2F">
              <w:fldChar w:fldCharType="begin">
                <w:ffData>
                  <w:name w:val=""/>
                  <w:enabled/>
                  <w:calcOnExit w:val="0"/>
                  <w:textInput/>
                </w:ffData>
              </w:fldChar>
            </w:r>
            <w:r w:rsidRPr="00747D2F">
              <w:instrText xml:space="preserve"> FORMTEXT </w:instrText>
            </w:r>
            <w:r w:rsidRPr="00747D2F">
              <w:fldChar w:fldCharType="separate"/>
            </w:r>
            <w:r w:rsidRPr="00747D2F">
              <w:t> </w:t>
            </w:r>
            <w:r w:rsidRPr="00747D2F">
              <w:t> </w:t>
            </w:r>
            <w:r w:rsidRPr="00747D2F">
              <w:t> </w:t>
            </w:r>
            <w:r w:rsidRPr="00747D2F">
              <w:t> </w:t>
            </w:r>
            <w:r w:rsidRPr="00747D2F">
              <w:t> </w:t>
            </w:r>
            <w:r w:rsidRPr="00747D2F">
              <w:fldChar w:fldCharType="end"/>
            </w:r>
          </w:p>
        </w:tc>
      </w:tr>
    </w:tbl>
    <w:p w14:paraId="4E51A84E" w14:textId="788C652A" w:rsidR="00EA30C6" w:rsidRPr="00747D2F" w:rsidRDefault="00843A56" w:rsidP="00EA30C6">
      <w:pPr>
        <w:numPr>
          <w:ilvl w:val="0"/>
          <w:numId w:val="3"/>
        </w:numPr>
        <w:spacing w:before="240" w:line="240" w:lineRule="auto"/>
        <w:ind w:left="714" w:hanging="357"/>
        <w:jc w:val="left"/>
      </w:pPr>
      <w:r>
        <w:t xml:space="preserve">Die Daten werden ausschließlich von Forschenden </w:t>
      </w:r>
      <w:r w:rsidR="002A4047">
        <w:t xml:space="preserve">oder Hiwis im Projekt </w:t>
      </w:r>
      <w:r w:rsidR="002A4047" w:rsidRPr="002A4047">
        <w:rPr>
          <w:bCs/>
        </w:rPr>
        <w:t xml:space="preserve">The Art </w:t>
      </w:r>
      <w:proofErr w:type="spellStart"/>
      <w:r w:rsidR="002A4047" w:rsidRPr="002A4047">
        <w:rPr>
          <w:bCs/>
        </w:rPr>
        <w:t>of</w:t>
      </w:r>
      <w:proofErr w:type="spellEnd"/>
      <w:r w:rsidR="002A4047" w:rsidRPr="002A4047">
        <w:rPr>
          <w:bCs/>
        </w:rPr>
        <w:t xml:space="preserve"> Teaching – Ko-Konstruktion und Micro-Teaching im Rahmen von STEAM-Education</w:t>
      </w:r>
      <w:r w:rsidR="002A4047">
        <w:t xml:space="preserve"> </w:t>
      </w:r>
      <w:r>
        <w:t>des</w:t>
      </w:r>
      <w:r w:rsidR="002A4047">
        <w:t xml:space="preserve"> </w:t>
      </w:r>
      <w:r>
        <w:t xml:space="preserve">Lehrstuhls für Schulpädagogik </w:t>
      </w:r>
      <w:r w:rsidR="002A4047">
        <w:t>verwendet.</w:t>
      </w:r>
    </w:p>
    <w:p w14:paraId="7DBF34FE" w14:textId="64FF25CD" w:rsidR="00FC2F70" w:rsidRPr="00747D2F" w:rsidRDefault="00B9116F" w:rsidP="00D2527F">
      <w:pPr>
        <w:numPr>
          <w:ilvl w:val="0"/>
          <w:numId w:val="3"/>
        </w:numPr>
        <w:spacing w:before="240" w:line="240" w:lineRule="auto"/>
        <w:ind w:left="714" w:hanging="357"/>
        <w:jc w:val="left"/>
      </w:pPr>
      <w:r w:rsidRPr="00747D2F">
        <w:t xml:space="preserve">Dauer, für welche die personenbezogenen Daten gespeichert werden (spätestes Löschungsdatum); z. B.: „Meine oben genannten Daten werden gelöscht, sobald </w:t>
      </w:r>
      <w:r w:rsidR="00843A56">
        <w:t>Die Datensätze werden nach 1/2 Jahr aus dem VC-Kurs, spätestens nach 5 Jahren von der Festplatte gelöscht.</w:t>
      </w:r>
      <w:r w:rsidR="000C1210" w:rsidRPr="00747D2F">
        <w:t xml:space="preserve"> </w:t>
      </w:r>
    </w:p>
    <w:p w14:paraId="2B60E9FD" w14:textId="77777777" w:rsidR="00B9116F" w:rsidRPr="00747D2F" w:rsidRDefault="00B9116F" w:rsidP="00BF5DD1">
      <w:pPr>
        <w:numPr>
          <w:ilvl w:val="0"/>
          <w:numId w:val="3"/>
        </w:numPr>
        <w:spacing w:before="240" w:line="240" w:lineRule="auto"/>
        <w:ind w:left="714" w:hanging="357"/>
      </w:pPr>
      <w:r w:rsidRPr="00747D2F">
        <w:t>Ihre Rechte</w:t>
      </w:r>
      <w:r w:rsidR="000003D7">
        <w:t xml:space="preserve"> hinsichtlich der Verarbeitung Ihrer personenbezogenen Daten</w:t>
      </w:r>
      <w:r w:rsidRPr="00747D2F">
        <w:t>:</w:t>
      </w:r>
    </w:p>
    <w:p w14:paraId="3FFD502C" w14:textId="77777777" w:rsidR="000003D7" w:rsidRDefault="000003D7" w:rsidP="00C85E51">
      <w:pPr>
        <w:pStyle w:val="Listenabsatz"/>
        <w:numPr>
          <w:ilvl w:val="1"/>
          <w:numId w:val="4"/>
        </w:numPr>
        <w:tabs>
          <w:tab w:val="clear" w:pos="1440"/>
        </w:tabs>
        <w:ind w:left="1134" w:hanging="283"/>
        <w:rPr>
          <w:rFonts w:ascii="UB Scala" w:hAnsi="UB Scala" w:cs="Times New Roman"/>
          <w:szCs w:val="20"/>
        </w:rPr>
      </w:pPr>
      <w:r w:rsidRPr="000003D7">
        <w:rPr>
          <w:rFonts w:ascii="UB Scala" w:hAnsi="UB Scala" w:cs="Times New Roman"/>
          <w:szCs w:val="20"/>
        </w:rPr>
        <w:t xml:space="preserve">Sie </w:t>
      </w:r>
      <w:r w:rsidR="00BD572F">
        <w:rPr>
          <w:rFonts w:ascii="UB Scala" w:hAnsi="UB Scala" w:cs="Times New Roman"/>
          <w:szCs w:val="20"/>
        </w:rPr>
        <w:t xml:space="preserve">haben </w:t>
      </w:r>
      <w:r w:rsidRPr="000003D7">
        <w:rPr>
          <w:rFonts w:ascii="UB Scala" w:hAnsi="UB Scala" w:cs="Times New Roman"/>
          <w:szCs w:val="20"/>
        </w:rPr>
        <w:t>ein Recht auf Auskunft über die</w:t>
      </w:r>
      <w:r w:rsidR="00BD572F">
        <w:rPr>
          <w:rFonts w:ascii="UB Scala" w:hAnsi="UB Scala" w:cs="Times New Roman"/>
          <w:szCs w:val="20"/>
        </w:rPr>
        <w:t xml:space="preserve"> </w:t>
      </w:r>
      <w:r w:rsidRPr="000003D7">
        <w:rPr>
          <w:rFonts w:ascii="UB Scala" w:hAnsi="UB Scala" w:cs="Times New Roman"/>
          <w:szCs w:val="20"/>
        </w:rPr>
        <w:t>personenbezogenen Daten</w:t>
      </w:r>
      <w:r w:rsidR="00BD572F">
        <w:rPr>
          <w:rFonts w:ascii="UB Scala" w:hAnsi="UB Scala" w:cs="Times New Roman"/>
          <w:szCs w:val="20"/>
        </w:rPr>
        <w:t>, die wir von Ihnen verarbeiten,</w:t>
      </w:r>
      <w:r w:rsidRPr="000003D7">
        <w:rPr>
          <w:rFonts w:ascii="UB Scala" w:hAnsi="UB Scala" w:cs="Times New Roman"/>
          <w:szCs w:val="20"/>
        </w:rPr>
        <w:t xml:space="preserve"> sowie auf weitere mit der Verarbeitung zusammenhängende Informationen (Art. 15 DSGVO). Bitte beachten Sie, dass dieses Auskunftsrecht in bestimmten Fällen eingeschränkt oder ausgeschlossen sein kann.</w:t>
      </w:r>
      <w:r>
        <w:rPr>
          <w:rFonts w:ascii="UB Scala" w:hAnsi="UB Scala" w:cs="Times New Roman"/>
          <w:szCs w:val="20"/>
        </w:rPr>
        <w:t xml:space="preserve"> </w:t>
      </w:r>
    </w:p>
    <w:p w14:paraId="73F989D6" w14:textId="77777777" w:rsidR="000003D7" w:rsidRDefault="00BD572F" w:rsidP="00C85E51">
      <w:pPr>
        <w:pStyle w:val="Listenabsatz"/>
        <w:numPr>
          <w:ilvl w:val="1"/>
          <w:numId w:val="4"/>
        </w:numPr>
        <w:tabs>
          <w:tab w:val="clear" w:pos="1440"/>
        </w:tabs>
        <w:ind w:left="1134" w:hanging="283"/>
        <w:rPr>
          <w:rFonts w:ascii="UB Scala" w:hAnsi="UB Scala" w:cs="Times New Roman"/>
          <w:szCs w:val="20"/>
        </w:rPr>
      </w:pPr>
      <w:r w:rsidRPr="00BD572F">
        <w:rPr>
          <w:rFonts w:ascii="UB Scala" w:hAnsi="UB Scala" w:cs="Times New Roman"/>
          <w:szCs w:val="20"/>
        </w:rPr>
        <w:t xml:space="preserve">Für den Fall, dass personenbezogene Daten über Sie nicht (mehr) zutreffend oder unvollständig sind, können Sie eine Berichtigung und </w:t>
      </w:r>
      <w:r>
        <w:rPr>
          <w:rFonts w:ascii="UB Scala" w:hAnsi="UB Scala" w:cs="Times New Roman"/>
          <w:szCs w:val="20"/>
        </w:rPr>
        <w:t xml:space="preserve">– </w:t>
      </w:r>
      <w:r w:rsidRPr="00BD572F">
        <w:rPr>
          <w:rFonts w:ascii="UB Scala" w:hAnsi="UB Scala" w:cs="Times New Roman"/>
          <w:szCs w:val="20"/>
        </w:rPr>
        <w:t xml:space="preserve">unter Berücksichtigung des Zwecks der Verarbeitung </w:t>
      </w:r>
      <w:r>
        <w:rPr>
          <w:rFonts w:ascii="UB Scala" w:hAnsi="UB Scala" w:cs="Times New Roman"/>
          <w:szCs w:val="20"/>
        </w:rPr>
        <w:t xml:space="preserve">– </w:t>
      </w:r>
      <w:r w:rsidRPr="00BD572F">
        <w:rPr>
          <w:rFonts w:ascii="UB Scala" w:hAnsi="UB Scala" w:cs="Times New Roman"/>
          <w:szCs w:val="20"/>
        </w:rPr>
        <w:t>Vervollständigung</w:t>
      </w:r>
      <w:r>
        <w:rPr>
          <w:rFonts w:ascii="UB Scala" w:hAnsi="UB Scala" w:cs="Times New Roman"/>
          <w:szCs w:val="20"/>
        </w:rPr>
        <w:t xml:space="preserve"> </w:t>
      </w:r>
      <w:r w:rsidRPr="00BD572F">
        <w:rPr>
          <w:rFonts w:ascii="UB Scala" w:hAnsi="UB Scala" w:cs="Times New Roman"/>
          <w:szCs w:val="20"/>
        </w:rPr>
        <w:t>dieser Daten verlangen (Art. 16 DSGVO).</w:t>
      </w:r>
      <w:r>
        <w:rPr>
          <w:rFonts w:ascii="UB Scala" w:hAnsi="UB Scala" w:cs="Times New Roman"/>
          <w:szCs w:val="20"/>
        </w:rPr>
        <w:t xml:space="preserve"> </w:t>
      </w:r>
    </w:p>
    <w:p w14:paraId="4729DF7C" w14:textId="77777777" w:rsidR="00E9634E" w:rsidRDefault="00793857" w:rsidP="00C85E51">
      <w:pPr>
        <w:pStyle w:val="Listenabsatz"/>
        <w:numPr>
          <w:ilvl w:val="1"/>
          <w:numId w:val="4"/>
        </w:numPr>
        <w:tabs>
          <w:tab w:val="clear" w:pos="1440"/>
        </w:tabs>
        <w:spacing w:after="0"/>
        <w:ind w:left="1134" w:hanging="283"/>
        <w:rPr>
          <w:rFonts w:ascii="UB Scala" w:hAnsi="UB Scala" w:cs="Times New Roman"/>
          <w:szCs w:val="20"/>
        </w:rPr>
      </w:pPr>
      <w:r w:rsidRPr="00793857">
        <w:rPr>
          <w:rFonts w:ascii="UB Scala" w:hAnsi="UB Scala" w:cs="Times New Roman"/>
          <w:szCs w:val="20"/>
        </w:rPr>
        <w:t xml:space="preserve">Bei Vorliegen </w:t>
      </w:r>
      <w:r>
        <w:rPr>
          <w:rFonts w:ascii="UB Scala" w:hAnsi="UB Scala" w:cs="Times New Roman"/>
          <w:szCs w:val="20"/>
        </w:rPr>
        <w:t>eines</w:t>
      </w:r>
      <w:r w:rsidRPr="00793857">
        <w:rPr>
          <w:rFonts w:ascii="UB Scala" w:hAnsi="UB Scala" w:cs="Times New Roman"/>
          <w:szCs w:val="20"/>
        </w:rPr>
        <w:t xml:space="preserve"> </w:t>
      </w:r>
      <w:r>
        <w:rPr>
          <w:rFonts w:ascii="UB Scala" w:hAnsi="UB Scala" w:cs="Times New Roman"/>
          <w:szCs w:val="20"/>
        </w:rPr>
        <w:t>gesetzlichen Grundes</w:t>
      </w:r>
      <w:r w:rsidRPr="00793857">
        <w:rPr>
          <w:rFonts w:ascii="UB Scala" w:hAnsi="UB Scala" w:cs="Times New Roman"/>
          <w:szCs w:val="20"/>
        </w:rPr>
        <w:t xml:space="preserve"> können Sie die Löschung Ihrer personenbezogenen Daten verlangen</w:t>
      </w:r>
      <w:r>
        <w:rPr>
          <w:rFonts w:ascii="UB Scala" w:hAnsi="UB Scala" w:cs="Times New Roman"/>
          <w:szCs w:val="20"/>
        </w:rPr>
        <w:t xml:space="preserve"> </w:t>
      </w:r>
      <w:r w:rsidRPr="00793857">
        <w:rPr>
          <w:rFonts w:ascii="UB Scala" w:hAnsi="UB Scala" w:cs="Times New Roman"/>
          <w:szCs w:val="20"/>
        </w:rPr>
        <w:t xml:space="preserve">(Art. 17 DSGVO). </w:t>
      </w:r>
    </w:p>
    <w:p w14:paraId="2C6F84EB" w14:textId="77777777" w:rsidR="00E9634E" w:rsidRDefault="00E9634E" w:rsidP="00C85E51">
      <w:pPr>
        <w:pStyle w:val="Listenabsatz"/>
        <w:spacing w:after="0"/>
        <w:ind w:left="1134" w:firstLine="0"/>
        <w:rPr>
          <w:rFonts w:ascii="UB Scala" w:hAnsi="UB Scala" w:cs="Times New Roman"/>
          <w:szCs w:val="20"/>
        </w:rPr>
      </w:pPr>
      <w:r w:rsidRPr="00E9634E">
        <w:rPr>
          <w:rFonts w:ascii="UB Scala" w:hAnsi="UB Scala" w:cs="Times New Roman"/>
          <w:szCs w:val="20"/>
        </w:rPr>
        <w:t xml:space="preserve">Dies ist insbesondere der Fall, wenn diese </w:t>
      </w:r>
      <w:r>
        <w:rPr>
          <w:rFonts w:ascii="UB Scala" w:hAnsi="UB Scala" w:cs="Times New Roman"/>
          <w:szCs w:val="20"/>
        </w:rPr>
        <w:t>für die</w:t>
      </w:r>
      <w:r w:rsidRPr="00E9634E">
        <w:rPr>
          <w:rFonts w:ascii="UB Scala" w:hAnsi="UB Scala" w:cs="Times New Roman"/>
          <w:szCs w:val="20"/>
        </w:rPr>
        <w:t xml:space="preserve"> Zweck</w:t>
      </w:r>
      <w:r>
        <w:rPr>
          <w:rFonts w:ascii="UB Scala" w:hAnsi="UB Scala" w:cs="Times New Roman"/>
          <w:szCs w:val="20"/>
        </w:rPr>
        <w:t>e</w:t>
      </w:r>
      <w:r w:rsidRPr="00E9634E">
        <w:rPr>
          <w:rFonts w:ascii="UB Scala" w:hAnsi="UB Scala" w:cs="Times New Roman"/>
          <w:szCs w:val="20"/>
        </w:rPr>
        <w:t>, zu de</w:t>
      </w:r>
      <w:r>
        <w:rPr>
          <w:rFonts w:ascii="UB Scala" w:hAnsi="UB Scala" w:cs="Times New Roman"/>
          <w:szCs w:val="20"/>
        </w:rPr>
        <w:t>nen</w:t>
      </w:r>
      <w:r w:rsidRPr="00E9634E">
        <w:rPr>
          <w:rFonts w:ascii="UB Scala" w:hAnsi="UB Scala" w:cs="Times New Roman"/>
          <w:szCs w:val="20"/>
        </w:rPr>
        <w:t xml:space="preserve"> sie erhoben oder </w:t>
      </w:r>
      <w:r w:rsidR="001F387E">
        <w:rPr>
          <w:rFonts w:ascii="UB Scala" w:hAnsi="UB Scala" w:cs="Times New Roman"/>
          <w:szCs w:val="20"/>
        </w:rPr>
        <w:t>auf sonstige Weise</w:t>
      </w:r>
      <w:r>
        <w:rPr>
          <w:rFonts w:ascii="UB Scala" w:hAnsi="UB Scala" w:cs="Times New Roman"/>
          <w:szCs w:val="20"/>
        </w:rPr>
        <w:t xml:space="preserve"> </w:t>
      </w:r>
      <w:r w:rsidRPr="00E9634E">
        <w:rPr>
          <w:rFonts w:ascii="UB Scala" w:hAnsi="UB Scala" w:cs="Times New Roman"/>
          <w:szCs w:val="20"/>
        </w:rPr>
        <w:t xml:space="preserve">verarbeitet wurden, nicht mehr </w:t>
      </w:r>
      <w:r w:rsidR="001F387E">
        <w:rPr>
          <w:rFonts w:ascii="UB Scala" w:hAnsi="UB Scala" w:cs="Times New Roman"/>
          <w:szCs w:val="20"/>
        </w:rPr>
        <w:t>notwendig</w:t>
      </w:r>
      <w:r w:rsidRPr="00E9634E">
        <w:rPr>
          <w:rFonts w:ascii="UB Scala" w:hAnsi="UB Scala" w:cs="Times New Roman"/>
          <w:szCs w:val="20"/>
        </w:rPr>
        <w:t xml:space="preserve"> sind oder eine erteilte Einwilligung zur Datenverarbeitung widerrufen wird</w:t>
      </w:r>
      <w:r w:rsidR="001F387E">
        <w:rPr>
          <w:rFonts w:ascii="UB Scala" w:hAnsi="UB Scala" w:cs="Times New Roman"/>
          <w:szCs w:val="20"/>
        </w:rPr>
        <w:t xml:space="preserve"> und keine anderweitige Rechtsgrundlage für die Verarbeitung vorliegt. </w:t>
      </w:r>
    </w:p>
    <w:p w14:paraId="4D4B024A" w14:textId="77777777" w:rsidR="00BD572F" w:rsidRDefault="00793857" w:rsidP="00C85E51">
      <w:pPr>
        <w:pStyle w:val="Listenabsatz"/>
        <w:ind w:left="1134" w:firstLine="0"/>
        <w:rPr>
          <w:rFonts w:ascii="UB Scala" w:hAnsi="UB Scala" w:cs="Times New Roman"/>
          <w:szCs w:val="20"/>
        </w:rPr>
      </w:pPr>
      <w:r w:rsidRPr="00793857">
        <w:rPr>
          <w:rFonts w:ascii="UB Scala" w:hAnsi="UB Scala" w:cs="Times New Roman"/>
          <w:szCs w:val="20"/>
        </w:rPr>
        <w:t xml:space="preserve">Das Recht auf Löschung besteht jedoch unter anderem dann nicht, wenn die </w:t>
      </w:r>
      <w:r w:rsidR="00E9634E">
        <w:rPr>
          <w:rFonts w:ascii="UB Scala" w:hAnsi="UB Scala" w:cs="Times New Roman"/>
          <w:szCs w:val="20"/>
        </w:rPr>
        <w:t>Datenv</w:t>
      </w:r>
      <w:r w:rsidRPr="00793857">
        <w:rPr>
          <w:rFonts w:ascii="UB Scala" w:hAnsi="UB Scala" w:cs="Times New Roman"/>
          <w:szCs w:val="20"/>
        </w:rPr>
        <w:t xml:space="preserve">erarbeitung </w:t>
      </w:r>
      <w:r w:rsidR="001F387E">
        <w:rPr>
          <w:rFonts w:ascii="UB Scala" w:hAnsi="UB Scala" w:cs="Times New Roman"/>
          <w:szCs w:val="20"/>
        </w:rPr>
        <w:t>zur</w:t>
      </w:r>
      <w:r w:rsidR="00E9634E">
        <w:rPr>
          <w:rFonts w:ascii="UB Scala" w:hAnsi="UB Scala" w:cs="Times New Roman"/>
          <w:szCs w:val="20"/>
        </w:rPr>
        <w:t xml:space="preserve"> </w:t>
      </w:r>
      <w:r w:rsidRPr="00793857">
        <w:rPr>
          <w:rFonts w:ascii="UB Scala" w:hAnsi="UB Scala" w:cs="Times New Roman"/>
          <w:szCs w:val="20"/>
        </w:rPr>
        <w:t>Wahrnehmung einer Aufgabe</w:t>
      </w:r>
      <w:r w:rsidR="00E9634E">
        <w:rPr>
          <w:rFonts w:ascii="UB Scala" w:hAnsi="UB Scala" w:cs="Times New Roman"/>
          <w:szCs w:val="20"/>
        </w:rPr>
        <w:t>, d</w:t>
      </w:r>
      <w:r w:rsidRPr="00793857">
        <w:rPr>
          <w:rFonts w:ascii="UB Scala" w:hAnsi="UB Scala" w:cs="Times New Roman"/>
          <w:szCs w:val="20"/>
        </w:rPr>
        <w:t>ie im öffentlichen Interesse liegt</w:t>
      </w:r>
      <w:r w:rsidR="00E9634E">
        <w:rPr>
          <w:rFonts w:ascii="UB Scala" w:hAnsi="UB Scala" w:cs="Times New Roman"/>
          <w:szCs w:val="20"/>
        </w:rPr>
        <w:t>, erforderlich ist</w:t>
      </w:r>
      <w:r w:rsidRPr="00793857">
        <w:rPr>
          <w:rFonts w:ascii="UB Scala" w:hAnsi="UB Scala" w:cs="Times New Roman"/>
          <w:szCs w:val="20"/>
        </w:rPr>
        <w:t xml:space="preserve"> oder in Ausübung öffentlicher Gewalt erfolgt.</w:t>
      </w:r>
      <w:r>
        <w:rPr>
          <w:rFonts w:ascii="UB Scala" w:hAnsi="UB Scala" w:cs="Times New Roman"/>
          <w:szCs w:val="20"/>
        </w:rPr>
        <w:t xml:space="preserve"> </w:t>
      </w:r>
    </w:p>
    <w:p w14:paraId="51A39F55" w14:textId="77777777" w:rsidR="00B9116F" w:rsidRPr="00712481" w:rsidRDefault="00793857" w:rsidP="00C85E51">
      <w:pPr>
        <w:pStyle w:val="Listenabsatz"/>
        <w:numPr>
          <w:ilvl w:val="1"/>
          <w:numId w:val="4"/>
        </w:numPr>
        <w:tabs>
          <w:tab w:val="clear" w:pos="1440"/>
        </w:tabs>
        <w:ind w:left="1134" w:hanging="283"/>
        <w:rPr>
          <w:rFonts w:ascii="UB Scala" w:hAnsi="UB Scala" w:cs="Times New Roman"/>
          <w:szCs w:val="20"/>
        </w:rPr>
      </w:pPr>
      <w:r>
        <w:rPr>
          <w:rFonts w:ascii="UB Scala" w:hAnsi="UB Scala" w:cs="Times New Roman"/>
          <w:szCs w:val="20"/>
        </w:rPr>
        <w:t xml:space="preserve">Sofern eine der gesetzlichen Voraussetzungen vorliegt, können Sie </w:t>
      </w:r>
      <w:r w:rsidRPr="00793857">
        <w:rPr>
          <w:rFonts w:ascii="UB Scala" w:hAnsi="UB Scala" w:cs="Times New Roman"/>
          <w:szCs w:val="20"/>
        </w:rPr>
        <w:t xml:space="preserve">die Einschränkung der Verarbeitung </w:t>
      </w:r>
      <w:r>
        <w:rPr>
          <w:rFonts w:ascii="UB Scala" w:hAnsi="UB Scala" w:cs="Times New Roman"/>
          <w:szCs w:val="20"/>
        </w:rPr>
        <w:t xml:space="preserve">Ihrer personenbezogenen </w:t>
      </w:r>
      <w:r w:rsidRPr="00793857">
        <w:rPr>
          <w:rFonts w:ascii="UB Scala" w:hAnsi="UB Scala" w:cs="Times New Roman"/>
          <w:szCs w:val="20"/>
        </w:rPr>
        <w:t>Daten verlangen</w:t>
      </w:r>
      <w:r>
        <w:rPr>
          <w:rFonts w:ascii="UB Scala" w:hAnsi="UB Scala" w:cs="Times New Roman"/>
          <w:szCs w:val="20"/>
        </w:rPr>
        <w:t xml:space="preserve"> </w:t>
      </w:r>
      <w:r w:rsidRPr="00793857">
        <w:rPr>
          <w:rFonts w:ascii="UB Scala" w:hAnsi="UB Scala" w:cs="Times New Roman"/>
          <w:szCs w:val="20"/>
        </w:rPr>
        <w:t>(Art. 18 DSGVO)</w:t>
      </w:r>
      <w:r>
        <w:rPr>
          <w:rFonts w:ascii="UB Scala" w:hAnsi="UB Scala" w:cs="Times New Roman"/>
          <w:szCs w:val="20"/>
        </w:rPr>
        <w:t xml:space="preserve">. </w:t>
      </w:r>
      <w:r w:rsidR="00B9116F" w:rsidRPr="00712481">
        <w:rPr>
          <w:rFonts w:ascii="UB Scala" w:hAnsi="UB Scala" w:cs="Times New Roman"/>
          <w:szCs w:val="20"/>
        </w:rPr>
        <w:t xml:space="preserve">Dies </w:t>
      </w:r>
      <w:r w:rsidR="00712481" w:rsidRPr="00712481">
        <w:rPr>
          <w:rFonts w:ascii="UB Scala" w:hAnsi="UB Scala" w:cs="Times New Roman"/>
          <w:szCs w:val="20"/>
        </w:rPr>
        <w:t>hat zur Folge, dass die</w:t>
      </w:r>
      <w:r w:rsidR="00B9116F" w:rsidRPr="00712481">
        <w:rPr>
          <w:rFonts w:ascii="UB Scala" w:hAnsi="UB Scala" w:cs="Times New Roman"/>
          <w:szCs w:val="20"/>
        </w:rPr>
        <w:t xml:space="preserve"> Daten zwar nicht gelöscht, aber gekennzeichnet werden, um ihre weitere Verarbeitung </w:t>
      </w:r>
      <w:r w:rsidR="00712481" w:rsidRPr="00712481">
        <w:rPr>
          <w:rFonts w:ascii="UB Scala" w:hAnsi="UB Scala" w:cs="Times New Roman"/>
          <w:szCs w:val="20"/>
        </w:rPr>
        <w:t xml:space="preserve">einzuschränken. </w:t>
      </w:r>
    </w:p>
    <w:p w14:paraId="0D24608A" w14:textId="77777777" w:rsidR="00B9116F" w:rsidRDefault="001F387E" w:rsidP="00C85E51">
      <w:pPr>
        <w:pStyle w:val="Listenabsatz"/>
        <w:numPr>
          <w:ilvl w:val="1"/>
          <w:numId w:val="4"/>
        </w:numPr>
        <w:ind w:left="1134" w:hanging="283"/>
        <w:rPr>
          <w:rFonts w:ascii="UB Scala" w:hAnsi="UB Scala" w:cs="Times New Roman"/>
          <w:szCs w:val="20"/>
        </w:rPr>
      </w:pPr>
      <w:r w:rsidRPr="001F387E">
        <w:rPr>
          <w:rFonts w:ascii="UB Scala" w:hAnsi="UB Scala" w:cs="Times New Roman"/>
          <w:szCs w:val="20"/>
        </w:rPr>
        <w:t>Wenn Sie in die Verarbeitung eingewilligt haben oder ein Vertrag zur Datenverarbeitung besteht und die Datenverarbeitung mithilfe automatisierter Verfahren durchgeführt wird, steht Ihnen gegebenenfalls ein Recht auf Datenübertragbarkeit zu (Art. 20 DSGVO).</w:t>
      </w:r>
      <w:r>
        <w:rPr>
          <w:rFonts w:ascii="UB Scala" w:hAnsi="UB Scala" w:cs="Times New Roman"/>
          <w:szCs w:val="20"/>
        </w:rPr>
        <w:t xml:space="preserve"> </w:t>
      </w:r>
      <w:r w:rsidR="0049618A">
        <w:rPr>
          <w:rFonts w:ascii="UB Scala" w:hAnsi="UB Scala" w:cs="Times New Roman"/>
          <w:szCs w:val="20"/>
        </w:rPr>
        <w:t>Dabei erhalten Sie die Daten, die Sie der Universität Bamberg zur Verfügung gestellt haben,</w:t>
      </w:r>
      <w:r>
        <w:rPr>
          <w:rFonts w:ascii="UB Scala" w:hAnsi="UB Scala" w:cs="Times New Roman"/>
          <w:szCs w:val="20"/>
        </w:rPr>
        <w:t xml:space="preserve"> </w:t>
      </w:r>
      <w:r w:rsidR="00B9116F" w:rsidRPr="0049618A">
        <w:rPr>
          <w:rFonts w:ascii="UB Scala" w:hAnsi="UB Scala" w:cs="Times New Roman"/>
          <w:szCs w:val="20"/>
        </w:rPr>
        <w:t xml:space="preserve">in einem </w:t>
      </w:r>
      <w:r w:rsidR="0049618A" w:rsidRPr="0049618A">
        <w:rPr>
          <w:rFonts w:ascii="UB Scala" w:hAnsi="UB Scala" w:cs="Times New Roman"/>
          <w:szCs w:val="20"/>
        </w:rPr>
        <w:t xml:space="preserve">strukturierten, </w:t>
      </w:r>
      <w:r w:rsidR="00B9116F" w:rsidRPr="0049618A">
        <w:rPr>
          <w:rFonts w:ascii="UB Scala" w:hAnsi="UB Scala" w:cs="Times New Roman"/>
          <w:szCs w:val="20"/>
        </w:rPr>
        <w:t xml:space="preserve">gängigen </w:t>
      </w:r>
      <w:r w:rsidR="0049618A" w:rsidRPr="0049618A">
        <w:rPr>
          <w:rFonts w:ascii="UB Scala" w:hAnsi="UB Scala" w:cs="Times New Roman"/>
          <w:szCs w:val="20"/>
        </w:rPr>
        <w:t xml:space="preserve">und </w:t>
      </w:r>
      <w:r w:rsidR="00B9116F" w:rsidRPr="0049618A">
        <w:rPr>
          <w:rFonts w:ascii="UB Scala" w:hAnsi="UB Scala" w:cs="Times New Roman"/>
          <w:szCs w:val="20"/>
        </w:rPr>
        <w:t>elektronischen Format</w:t>
      </w:r>
      <w:r w:rsidR="0049618A" w:rsidRPr="0049618A">
        <w:rPr>
          <w:rFonts w:ascii="UB Scala" w:hAnsi="UB Scala" w:cs="Times New Roman"/>
          <w:szCs w:val="20"/>
        </w:rPr>
        <w:t xml:space="preserve">. </w:t>
      </w:r>
    </w:p>
    <w:p w14:paraId="47984DBF" w14:textId="77777777" w:rsidR="0049618A" w:rsidRDefault="0049618A" w:rsidP="00C85E51">
      <w:pPr>
        <w:pStyle w:val="Listenabsatz"/>
        <w:numPr>
          <w:ilvl w:val="1"/>
          <w:numId w:val="4"/>
        </w:numPr>
        <w:ind w:left="1134" w:hanging="283"/>
        <w:rPr>
          <w:rFonts w:ascii="UB Scala" w:hAnsi="UB Scala" w:cs="Times New Roman"/>
          <w:szCs w:val="20"/>
        </w:rPr>
      </w:pPr>
      <w:r w:rsidRPr="0049618A">
        <w:rPr>
          <w:rFonts w:ascii="UB Scala" w:hAnsi="UB Scala" w:cs="Times New Roman"/>
          <w:szCs w:val="20"/>
        </w:rPr>
        <w:t xml:space="preserve">Aus Gründen, die sich aus Ihrer besonderen Situation ergeben, können Sie der Verarbeitung Sie betreffender personenbezogener Daten durch uns jederzeit widersprechen (Art. 21 DSGVO). Sofern die gesetzlichen Voraussetzungen vorliegen, verarbeiten wir in der Folge </w:t>
      </w:r>
      <w:r>
        <w:rPr>
          <w:rFonts w:ascii="UB Scala" w:hAnsi="UB Scala" w:cs="Times New Roman"/>
          <w:szCs w:val="20"/>
        </w:rPr>
        <w:t>diese</w:t>
      </w:r>
      <w:r w:rsidRPr="0049618A">
        <w:rPr>
          <w:rFonts w:ascii="UB Scala" w:hAnsi="UB Scala" w:cs="Times New Roman"/>
          <w:szCs w:val="20"/>
        </w:rPr>
        <w:t xml:space="preserve"> personenbezogenen Daten nicht mehr.</w:t>
      </w:r>
      <w:r>
        <w:rPr>
          <w:rFonts w:ascii="UB Scala" w:hAnsi="UB Scala" w:cs="Times New Roman"/>
          <w:szCs w:val="20"/>
        </w:rPr>
        <w:t xml:space="preserve"> </w:t>
      </w:r>
    </w:p>
    <w:p w14:paraId="38EB7A65" w14:textId="77777777" w:rsidR="0049618A" w:rsidRPr="0049618A" w:rsidRDefault="0049618A" w:rsidP="00C85E51">
      <w:pPr>
        <w:pStyle w:val="Listenabsatz"/>
        <w:numPr>
          <w:ilvl w:val="1"/>
          <w:numId w:val="4"/>
        </w:numPr>
        <w:ind w:left="1134" w:hanging="283"/>
        <w:rPr>
          <w:rFonts w:ascii="UB Scala" w:hAnsi="UB Scala" w:cs="Times New Roman"/>
          <w:szCs w:val="20"/>
        </w:rPr>
      </w:pPr>
      <w:r w:rsidRPr="0049618A">
        <w:rPr>
          <w:rFonts w:ascii="UB Scala" w:hAnsi="UB Scala" w:cs="Times New Roman"/>
          <w:szCs w:val="20"/>
        </w:rPr>
        <w:t>Sie</w:t>
      </w:r>
      <w:r w:rsidR="00C85E51">
        <w:rPr>
          <w:rFonts w:ascii="UB Scala" w:hAnsi="UB Scala" w:cs="Times New Roman"/>
          <w:szCs w:val="20"/>
        </w:rPr>
        <w:t xml:space="preserve"> haben das Recht, sich beim behördlichen Datenschutzbeauftragten der Universität Bamberg (Art. 38 Abs. 4 DSGVO) sowie bei der</w:t>
      </w:r>
      <w:r w:rsidRPr="0049618A">
        <w:rPr>
          <w:rFonts w:ascii="UB Scala" w:hAnsi="UB Scala" w:cs="Times New Roman"/>
          <w:szCs w:val="20"/>
        </w:rPr>
        <w:t xml:space="preserve"> Aufsichtsbehörde </w:t>
      </w:r>
      <w:r w:rsidR="00C85E51">
        <w:rPr>
          <w:rFonts w:ascii="UB Scala" w:hAnsi="UB Scala" w:cs="Times New Roman"/>
          <w:szCs w:val="20"/>
        </w:rPr>
        <w:t xml:space="preserve">(Art. 77 DSGVO) </w:t>
      </w:r>
      <w:r w:rsidRPr="0049618A">
        <w:rPr>
          <w:rFonts w:ascii="UB Scala" w:hAnsi="UB Scala" w:cs="Times New Roman"/>
          <w:szCs w:val="20"/>
        </w:rPr>
        <w:t>über die Verarbeitung Ihrer personenbezogenen Daten zu beschweren.</w:t>
      </w:r>
      <w:r w:rsidR="00C85E51">
        <w:rPr>
          <w:rFonts w:ascii="UB Scala" w:hAnsi="UB Scala" w:cs="Times New Roman"/>
          <w:szCs w:val="20"/>
        </w:rPr>
        <w:t xml:space="preserve"> Zuständige Aufsichtsbehörde ist der </w:t>
      </w:r>
    </w:p>
    <w:p w14:paraId="3CC33EA5" w14:textId="77777777" w:rsidR="00B9116F" w:rsidRPr="00747D2F" w:rsidRDefault="00B9116F" w:rsidP="009963E6">
      <w:pPr>
        <w:spacing w:after="0"/>
        <w:ind w:left="0" w:firstLine="0"/>
        <w:rPr>
          <w:i/>
        </w:rPr>
      </w:pPr>
      <w:r w:rsidRPr="00747D2F">
        <w:rPr>
          <w:i/>
        </w:rPr>
        <w:tab/>
      </w:r>
      <w:r w:rsidR="009963E6" w:rsidRPr="00747D2F">
        <w:rPr>
          <w:i/>
        </w:rPr>
        <w:tab/>
      </w:r>
      <w:r w:rsidRPr="00747D2F">
        <w:rPr>
          <w:i/>
        </w:rPr>
        <w:t>Bayerische Landesbeauftragte für den Datenschutz</w:t>
      </w:r>
    </w:p>
    <w:p w14:paraId="2947247F" w14:textId="77777777" w:rsidR="00F83E85" w:rsidRPr="00747D2F" w:rsidRDefault="00F83E85" w:rsidP="009963E6">
      <w:pPr>
        <w:spacing w:after="0"/>
        <w:ind w:left="708" w:firstLine="708"/>
        <w:rPr>
          <w:i/>
        </w:rPr>
      </w:pPr>
      <w:r w:rsidRPr="00747D2F">
        <w:rPr>
          <w:i/>
        </w:rPr>
        <w:t>Prof. Dr. Thomas Petri</w:t>
      </w:r>
    </w:p>
    <w:p w14:paraId="294FECD6" w14:textId="77777777" w:rsidR="00B9116F" w:rsidRPr="00747D2F" w:rsidRDefault="00B9116F" w:rsidP="009963E6">
      <w:pPr>
        <w:spacing w:after="0"/>
        <w:ind w:left="0" w:firstLine="0"/>
        <w:rPr>
          <w:i/>
        </w:rPr>
      </w:pPr>
      <w:r w:rsidRPr="00747D2F">
        <w:rPr>
          <w:i/>
        </w:rPr>
        <w:tab/>
      </w:r>
      <w:r w:rsidR="009963E6" w:rsidRPr="00747D2F">
        <w:rPr>
          <w:i/>
        </w:rPr>
        <w:tab/>
      </w:r>
      <w:proofErr w:type="spellStart"/>
      <w:r w:rsidRPr="00747D2F">
        <w:rPr>
          <w:i/>
        </w:rPr>
        <w:t>Wagmüllerstraße</w:t>
      </w:r>
      <w:proofErr w:type="spellEnd"/>
      <w:r w:rsidRPr="00747D2F">
        <w:rPr>
          <w:i/>
        </w:rPr>
        <w:t xml:space="preserve"> 18, 80538 München</w:t>
      </w:r>
    </w:p>
    <w:p w14:paraId="7A3D9944" w14:textId="77777777" w:rsidR="00B9116F" w:rsidRPr="00747D2F" w:rsidRDefault="00B9116F" w:rsidP="009963E6">
      <w:pPr>
        <w:spacing w:after="0"/>
        <w:ind w:left="0" w:firstLine="0"/>
        <w:rPr>
          <w:i/>
        </w:rPr>
      </w:pPr>
      <w:r w:rsidRPr="00747D2F">
        <w:rPr>
          <w:i/>
        </w:rPr>
        <w:tab/>
      </w:r>
      <w:r w:rsidR="009963E6" w:rsidRPr="00747D2F">
        <w:rPr>
          <w:i/>
        </w:rPr>
        <w:tab/>
      </w:r>
      <w:r w:rsidR="00357397">
        <w:rPr>
          <w:i/>
        </w:rPr>
        <w:t xml:space="preserve">Telefon: +49 89 212672 </w:t>
      </w:r>
      <w:r w:rsidRPr="00747D2F">
        <w:rPr>
          <w:i/>
        </w:rPr>
        <w:t>0</w:t>
      </w:r>
    </w:p>
    <w:p w14:paraId="282DC981" w14:textId="77777777" w:rsidR="00D07121" w:rsidRPr="00CF7608" w:rsidRDefault="00B9116F" w:rsidP="009963E6">
      <w:pPr>
        <w:spacing w:after="0"/>
        <w:ind w:left="0" w:firstLine="0"/>
        <w:rPr>
          <w:i/>
          <w:lang w:val="pt-BR"/>
        </w:rPr>
      </w:pPr>
      <w:r w:rsidRPr="00CF7608">
        <w:rPr>
          <w:i/>
          <w:lang w:val="pt-BR"/>
        </w:rPr>
        <w:tab/>
      </w:r>
      <w:r w:rsidR="009963E6" w:rsidRPr="00CF7608">
        <w:rPr>
          <w:i/>
          <w:lang w:val="pt-BR"/>
        </w:rPr>
        <w:tab/>
      </w:r>
      <w:r w:rsidRPr="00CF7608">
        <w:rPr>
          <w:i/>
          <w:lang w:val="pt-BR"/>
        </w:rPr>
        <w:t xml:space="preserve">E-Mail: </w:t>
      </w:r>
      <w:hyperlink r:id="rId8" w:history="1">
        <w:r w:rsidR="000C1210" w:rsidRPr="00CF7608">
          <w:rPr>
            <w:rStyle w:val="Hyperlink"/>
            <w:i/>
            <w:lang w:val="pt-BR"/>
          </w:rPr>
          <w:t>poststelle@datenschutz-bayern.de</w:t>
        </w:r>
      </w:hyperlink>
    </w:p>
    <w:p w14:paraId="7F9820D1" w14:textId="77777777" w:rsidR="00C96D1B" w:rsidRPr="00CF7608" w:rsidRDefault="00C96D1B" w:rsidP="00FD0D5D">
      <w:pPr>
        <w:spacing w:before="120" w:after="0"/>
        <w:ind w:left="0" w:firstLine="0"/>
        <w:jc w:val="left"/>
        <w:rPr>
          <w:b/>
          <w:i/>
          <w:lang w:val="pt-BR"/>
        </w:rPr>
      </w:pPr>
    </w:p>
    <w:p w14:paraId="0A2FF2A8" w14:textId="77777777" w:rsidR="00C96D1B" w:rsidRPr="00CF7608" w:rsidRDefault="00C96D1B" w:rsidP="00FD0D5D">
      <w:pPr>
        <w:spacing w:before="120" w:after="0"/>
        <w:ind w:left="0" w:firstLine="0"/>
        <w:jc w:val="left"/>
        <w:rPr>
          <w:b/>
          <w:i/>
          <w:lang w:val="pt-BR"/>
        </w:rPr>
      </w:pPr>
    </w:p>
    <w:p w14:paraId="0ACDAAC3" w14:textId="04007C49" w:rsidR="000C1210" w:rsidRPr="00485CD7" w:rsidRDefault="000C1210" w:rsidP="00485CD7">
      <w:pPr>
        <w:ind w:left="0" w:firstLine="0"/>
        <w:rPr>
          <w:b/>
          <w:i/>
        </w:rPr>
      </w:pPr>
      <w:r w:rsidRPr="00747D2F">
        <w:rPr>
          <w:b/>
          <w:i/>
        </w:rPr>
        <w:t xml:space="preserve">Ich bin darauf hingewiesen worden, dass im Rahmen der vorstehend genannten Zwecke meine oben genannten Daten unter Beachtung des Bayerischen Datenschutzgesetzes (BayDSG) und der EU-Datenschutz-Grundverordnung (DSGVO) verarbeitet werden. </w:t>
      </w:r>
    </w:p>
    <w:p w14:paraId="0F1CC399" w14:textId="77777777" w:rsidR="000C1210" w:rsidRPr="00747D2F" w:rsidRDefault="000C1210" w:rsidP="00FD0D5D">
      <w:pPr>
        <w:spacing w:before="120" w:after="0"/>
        <w:ind w:left="0" w:firstLine="0"/>
        <w:jc w:val="left"/>
        <w:rPr>
          <w:b/>
          <w:i/>
        </w:rPr>
      </w:pPr>
      <w:r w:rsidRPr="00747D2F">
        <w:rPr>
          <w:b/>
          <w:i/>
        </w:rPr>
        <w:t xml:space="preserve">Ich bin zudem darauf hingewiesen worden, dass die Verarbeitung meiner oben genannten Daten gemäß Art. 4 Nr. 2 DSGVO auf </w:t>
      </w:r>
      <w:r w:rsidRPr="00747D2F">
        <w:rPr>
          <w:b/>
          <w:i/>
          <w:u w:val="single"/>
        </w:rPr>
        <w:t>freiwilliger</w:t>
      </w:r>
      <w:r w:rsidRPr="00747D2F">
        <w:rPr>
          <w:b/>
          <w:i/>
        </w:rPr>
        <w:t xml:space="preserve"> Basis erfolgt, ferner, dass ich mein Einverständnis ohne für mich nachteilige Folgen verweigern bzw. jederzeit mit Wirkung für die Zukunft widerrufen kann, wobei der Widerruf die Rechtmäßigkeit der Verarbeitung nicht rückwirkend beseitigt.</w:t>
      </w:r>
      <w:r w:rsidR="0049790F">
        <w:rPr>
          <w:b/>
          <w:i/>
        </w:rPr>
        <w:t xml:space="preserve"> </w:t>
      </w:r>
    </w:p>
    <w:p w14:paraId="5D88865E" w14:textId="77777777" w:rsidR="00630597" w:rsidRPr="00747D2F" w:rsidRDefault="000C1210" w:rsidP="00FD0D5D">
      <w:pPr>
        <w:spacing w:before="120" w:after="0"/>
        <w:ind w:left="0" w:firstLine="0"/>
        <w:jc w:val="left"/>
        <w:rPr>
          <w:b/>
          <w:i/>
        </w:rPr>
      </w:pPr>
      <w:r w:rsidRPr="00747D2F">
        <w:rPr>
          <w:b/>
          <w:i/>
        </w:rPr>
        <w:t xml:space="preserve">Meine Widerrufserklärung werde ich richten an: Otto-Friedrich-Universität Bamberg, </w:t>
      </w:r>
    </w:p>
    <w:tbl>
      <w:tblPr>
        <w:tblStyle w:val="Tabellenraster"/>
        <w:tblW w:w="0" w:type="auto"/>
        <w:tblLook w:val="04A0" w:firstRow="1" w:lastRow="0" w:firstColumn="1" w:lastColumn="0" w:noHBand="0" w:noVBand="1"/>
      </w:tblPr>
      <w:tblGrid>
        <w:gridCol w:w="2122"/>
        <w:gridCol w:w="6940"/>
      </w:tblGrid>
      <w:tr w:rsidR="00630597" w:rsidRPr="00747D2F" w14:paraId="65F0229F" w14:textId="77777777" w:rsidTr="00A720AC">
        <w:tc>
          <w:tcPr>
            <w:tcW w:w="2122" w:type="dxa"/>
          </w:tcPr>
          <w:p w14:paraId="5997B06B" w14:textId="77777777" w:rsidR="00630597" w:rsidRPr="00747D2F" w:rsidRDefault="00B86D8D" w:rsidP="00630597">
            <w:pPr>
              <w:ind w:left="0" w:firstLine="0"/>
              <w:jc w:val="left"/>
              <w:rPr>
                <w:b/>
                <w:i/>
              </w:rPr>
            </w:pPr>
            <w:r w:rsidRPr="00747D2F">
              <w:rPr>
                <w:b/>
                <w:i/>
              </w:rPr>
              <w:t>Einrichtung</w:t>
            </w:r>
          </w:p>
        </w:tc>
        <w:tc>
          <w:tcPr>
            <w:tcW w:w="6940" w:type="dxa"/>
          </w:tcPr>
          <w:p w14:paraId="2B57E4C5" w14:textId="6EB9090C" w:rsidR="00630597" w:rsidRPr="00747D2F" w:rsidRDefault="00843A56" w:rsidP="00630597">
            <w:pPr>
              <w:ind w:left="0" w:firstLine="0"/>
              <w:jc w:val="left"/>
              <w:rPr>
                <w:b/>
                <w:i/>
              </w:rPr>
            </w:pPr>
            <w:r>
              <w:rPr>
                <w:b/>
                <w:i/>
              </w:rPr>
              <w:t>Lehrstuhl für Schulpädagogik</w:t>
            </w:r>
            <w:r w:rsidR="00630597" w:rsidRPr="00747D2F">
              <w:rPr>
                <w:b/>
                <w:i/>
              </w:rPr>
              <w:fldChar w:fldCharType="begin">
                <w:ffData>
                  <w:name w:val=""/>
                  <w:enabled/>
                  <w:calcOnExit w:val="0"/>
                  <w:textInput/>
                </w:ffData>
              </w:fldChar>
            </w:r>
            <w:r w:rsidR="00630597" w:rsidRPr="00747D2F">
              <w:rPr>
                <w:b/>
                <w:i/>
              </w:rPr>
              <w:instrText xml:space="preserve"> FORMTEXT </w:instrText>
            </w:r>
            <w:r w:rsidR="00630597" w:rsidRPr="00747D2F">
              <w:rPr>
                <w:b/>
                <w:i/>
              </w:rPr>
            </w:r>
            <w:r w:rsidR="00630597" w:rsidRPr="00747D2F">
              <w:rPr>
                <w:b/>
                <w:i/>
              </w:rPr>
              <w:fldChar w:fldCharType="separate"/>
            </w:r>
            <w:r w:rsidR="00630597" w:rsidRPr="00747D2F">
              <w:rPr>
                <w:b/>
                <w:i/>
              </w:rPr>
              <w:t> </w:t>
            </w:r>
            <w:r w:rsidR="00630597" w:rsidRPr="00747D2F">
              <w:rPr>
                <w:b/>
                <w:i/>
              </w:rPr>
              <w:t> </w:t>
            </w:r>
            <w:r w:rsidR="00630597" w:rsidRPr="00747D2F">
              <w:rPr>
                <w:b/>
                <w:i/>
              </w:rPr>
              <w:t> </w:t>
            </w:r>
            <w:r w:rsidR="00630597" w:rsidRPr="00747D2F">
              <w:rPr>
                <w:b/>
                <w:i/>
              </w:rPr>
              <w:t> </w:t>
            </w:r>
            <w:r w:rsidR="00630597" w:rsidRPr="00747D2F">
              <w:rPr>
                <w:b/>
                <w:i/>
              </w:rPr>
              <w:t> </w:t>
            </w:r>
            <w:r w:rsidR="00630597" w:rsidRPr="00747D2F">
              <w:rPr>
                <w:b/>
                <w:i/>
              </w:rPr>
              <w:fldChar w:fldCharType="end"/>
            </w:r>
          </w:p>
        </w:tc>
      </w:tr>
      <w:tr w:rsidR="00630597" w:rsidRPr="00747D2F" w14:paraId="57F94F36" w14:textId="77777777" w:rsidTr="00A720AC">
        <w:tc>
          <w:tcPr>
            <w:tcW w:w="2122" w:type="dxa"/>
          </w:tcPr>
          <w:p w14:paraId="486D0B6C" w14:textId="77777777" w:rsidR="00630597" w:rsidRPr="00747D2F" w:rsidRDefault="00630597" w:rsidP="00450608">
            <w:pPr>
              <w:ind w:left="0" w:firstLine="0"/>
              <w:jc w:val="left"/>
              <w:rPr>
                <w:b/>
                <w:i/>
              </w:rPr>
            </w:pPr>
            <w:r w:rsidRPr="00747D2F">
              <w:rPr>
                <w:b/>
                <w:i/>
              </w:rPr>
              <w:t>Anschrift</w:t>
            </w:r>
          </w:p>
        </w:tc>
        <w:tc>
          <w:tcPr>
            <w:tcW w:w="6940" w:type="dxa"/>
          </w:tcPr>
          <w:p w14:paraId="1A5C0A06" w14:textId="4344CCD8" w:rsidR="00630597" w:rsidRPr="00747D2F" w:rsidRDefault="00843A56" w:rsidP="00450608">
            <w:pPr>
              <w:ind w:left="0" w:firstLine="0"/>
              <w:jc w:val="left"/>
              <w:rPr>
                <w:b/>
                <w:i/>
              </w:rPr>
            </w:pPr>
            <w:r>
              <w:rPr>
                <w:b/>
                <w:i/>
              </w:rPr>
              <w:t>Markusplatz 3, 96047 Bamberg</w:t>
            </w:r>
          </w:p>
        </w:tc>
      </w:tr>
      <w:tr w:rsidR="00630597" w:rsidRPr="00747D2F" w14:paraId="2CEC6ACE" w14:textId="77777777" w:rsidTr="00A720AC">
        <w:tc>
          <w:tcPr>
            <w:tcW w:w="2122" w:type="dxa"/>
          </w:tcPr>
          <w:p w14:paraId="1260ABF4" w14:textId="77777777" w:rsidR="00630597" w:rsidRPr="00747D2F" w:rsidRDefault="004504DD" w:rsidP="00B86D8D">
            <w:pPr>
              <w:ind w:left="0" w:firstLine="0"/>
              <w:jc w:val="left"/>
              <w:rPr>
                <w:b/>
                <w:i/>
              </w:rPr>
            </w:pPr>
            <w:r w:rsidRPr="00747D2F">
              <w:rPr>
                <w:b/>
                <w:i/>
              </w:rPr>
              <w:t xml:space="preserve">oder per </w:t>
            </w:r>
            <w:r w:rsidR="00A720AC">
              <w:rPr>
                <w:b/>
                <w:i/>
              </w:rPr>
              <w:t>E-</w:t>
            </w:r>
            <w:r w:rsidR="00B86D8D" w:rsidRPr="00747D2F">
              <w:rPr>
                <w:b/>
                <w:i/>
              </w:rPr>
              <w:t>M</w:t>
            </w:r>
            <w:r w:rsidRPr="00747D2F">
              <w:rPr>
                <w:b/>
                <w:i/>
              </w:rPr>
              <w:t>ail an</w:t>
            </w:r>
          </w:p>
        </w:tc>
        <w:tc>
          <w:tcPr>
            <w:tcW w:w="6940" w:type="dxa"/>
          </w:tcPr>
          <w:p w14:paraId="21B1613F" w14:textId="5E4D0662" w:rsidR="00630597" w:rsidRPr="00747D2F" w:rsidRDefault="00D54636" w:rsidP="00AD4344">
            <w:pPr>
              <w:ind w:left="0" w:firstLine="0"/>
              <w:jc w:val="left"/>
              <w:rPr>
                <w:b/>
                <w:i/>
              </w:rPr>
            </w:pPr>
            <w:r>
              <w:rPr>
                <w:b/>
                <w:i/>
              </w:rPr>
              <w:t>b</w:t>
            </w:r>
            <w:r w:rsidR="00843A56">
              <w:rPr>
                <w:b/>
                <w:i/>
              </w:rPr>
              <w:t>arbara.vollmer@uni-bamberg.de</w:t>
            </w:r>
          </w:p>
        </w:tc>
      </w:tr>
    </w:tbl>
    <w:p w14:paraId="04CA2E2A" w14:textId="77777777" w:rsidR="004504DD" w:rsidRPr="00747D2F" w:rsidRDefault="004504DD">
      <w:pPr>
        <w:ind w:left="425" w:hanging="425"/>
        <w:rPr>
          <w:b/>
          <w:i/>
        </w:rPr>
      </w:pPr>
    </w:p>
    <w:p w14:paraId="5B59C61E" w14:textId="65E7C8FE" w:rsidR="000C1210" w:rsidRPr="00747D2F" w:rsidRDefault="000C1210" w:rsidP="00FD0D5D">
      <w:pPr>
        <w:spacing w:before="120" w:after="0"/>
        <w:ind w:left="0" w:firstLine="0"/>
        <w:jc w:val="left"/>
        <w:rPr>
          <w:b/>
          <w:i/>
        </w:rPr>
      </w:pPr>
      <w:r w:rsidRPr="00747D2F">
        <w:rPr>
          <w:b/>
          <w:i/>
        </w:rPr>
        <w:t>Ich willige in die Verarbeitung meiner oben genannten personenbezogenen Daten i</w:t>
      </w:r>
      <w:r w:rsidR="00AE689F" w:rsidRPr="00747D2F">
        <w:rPr>
          <w:b/>
          <w:i/>
        </w:rPr>
        <w:t>m Projekt</w:t>
      </w:r>
      <w:r w:rsidRPr="00747D2F">
        <w:rPr>
          <w:b/>
          <w:i/>
        </w:rPr>
        <w:t xml:space="preserve"> </w:t>
      </w:r>
      <w:r w:rsidR="00843A56">
        <w:rPr>
          <w:b/>
          <w:i/>
        </w:rPr>
        <w:t xml:space="preserve">The Art </w:t>
      </w:r>
      <w:proofErr w:type="spellStart"/>
      <w:r w:rsidR="00843A56">
        <w:rPr>
          <w:b/>
          <w:i/>
        </w:rPr>
        <w:t>of</w:t>
      </w:r>
      <w:proofErr w:type="spellEnd"/>
      <w:r w:rsidR="00843A56">
        <w:rPr>
          <w:b/>
          <w:i/>
        </w:rPr>
        <w:t xml:space="preserve"> Teaching</w:t>
      </w:r>
      <w:r w:rsidR="00630597" w:rsidRPr="00747D2F">
        <w:rPr>
          <w:b/>
          <w:i/>
        </w:rPr>
        <w:t xml:space="preserve"> </w:t>
      </w:r>
      <w:r w:rsidR="00843A56" w:rsidRPr="00843A56">
        <w:rPr>
          <w:b/>
        </w:rPr>
        <w:t>– M</w:t>
      </w:r>
      <w:r w:rsidR="00EF14E4">
        <w:rPr>
          <w:b/>
        </w:rPr>
        <w:t>icr</w:t>
      </w:r>
      <w:r w:rsidR="00843A56" w:rsidRPr="00843A56">
        <w:rPr>
          <w:b/>
        </w:rPr>
        <w:t>o</w:t>
      </w:r>
      <w:r w:rsidR="00EF14E4">
        <w:rPr>
          <w:b/>
        </w:rPr>
        <w:t>-T</w:t>
      </w:r>
      <w:r w:rsidR="00843A56" w:rsidRPr="00843A56">
        <w:rPr>
          <w:b/>
        </w:rPr>
        <w:t>eaching und Ko-Konstruktion i</w:t>
      </w:r>
      <w:r w:rsidR="00843A56">
        <w:rPr>
          <w:b/>
        </w:rPr>
        <w:t xml:space="preserve">m Rahmen </w:t>
      </w:r>
      <w:r w:rsidR="00EF14E4">
        <w:rPr>
          <w:b/>
        </w:rPr>
        <w:t>von</w:t>
      </w:r>
      <w:r w:rsidR="00843A56" w:rsidRPr="00843A56">
        <w:rPr>
          <w:b/>
        </w:rPr>
        <w:t xml:space="preserve"> STEAM-Education</w:t>
      </w:r>
      <w:r w:rsidR="00843A56" w:rsidRPr="00747D2F">
        <w:rPr>
          <w:b/>
          <w:i/>
        </w:rPr>
        <w:t xml:space="preserve"> </w:t>
      </w:r>
      <w:r w:rsidR="00AE689F" w:rsidRPr="00747D2F">
        <w:rPr>
          <w:b/>
          <w:i/>
        </w:rPr>
        <w:t xml:space="preserve">der Einrichtung </w:t>
      </w:r>
      <w:r w:rsidR="00843A56">
        <w:rPr>
          <w:b/>
          <w:i/>
        </w:rPr>
        <w:t>Lehrstuhl für Schulpädagogik</w:t>
      </w:r>
      <w:r w:rsidR="00630597" w:rsidRPr="00747D2F">
        <w:rPr>
          <w:b/>
          <w:i/>
        </w:rPr>
        <w:t xml:space="preserve"> </w:t>
      </w:r>
      <w:r w:rsidRPr="00747D2F">
        <w:rPr>
          <w:b/>
          <w:i/>
        </w:rPr>
        <w:t xml:space="preserve">der Otto-Friedrich-Universität Bamberg ein: </w:t>
      </w:r>
    </w:p>
    <w:p w14:paraId="1E1243F8" w14:textId="77777777" w:rsidR="000C1210" w:rsidRPr="00747D2F" w:rsidRDefault="000C1210" w:rsidP="000C1210">
      <w:pPr>
        <w:ind w:left="0" w:firstLine="0"/>
        <w:rPr>
          <w:b/>
          <w:i/>
        </w:rPr>
      </w:pPr>
    </w:p>
    <w:p w14:paraId="3DC6371E" w14:textId="77777777" w:rsidR="00BC78B6" w:rsidRPr="00747D2F" w:rsidRDefault="000C1210" w:rsidP="00BC78B6">
      <w:pPr>
        <w:ind w:left="0" w:firstLine="0"/>
        <w:rPr>
          <w:b/>
          <w:i/>
        </w:rPr>
      </w:pPr>
      <w:r w:rsidRPr="00747D2F">
        <w:rPr>
          <w:b/>
          <w:i/>
        </w:rPr>
        <w:tab/>
        <w:t xml:space="preserve">Ja </w:t>
      </w:r>
      <w:r w:rsidRPr="00747D2F">
        <w:rPr>
          <w:rFonts w:ascii="Times New Roman" w:hAnsi="Times New Roman"/>
          <w:b/>
          <w:i/>
        </w:rPr>
        <w:t>□</w:t>
      </w:r>
      <w:r w:rsidR="00BC78B6" w:rsidRPr="00747D2F">
        <w:rPr>
          <w:b/>
          <w:i/>
        </w:rPr>
        <w:tab/>
      </w:r>
      <w:r w:rsidR="00BC78B6" w:rsidRPr="00747D2F">
        <w:rPr>
          <w:b/>
          <w:i/>
        </w:rPr>
        <w:tab/>
        <w:t xml:space="preserve">Nein </w:t>
      </w:r>
      <w:r w:rsidR="00BC78B6" w:rsidRPr="00747D2F">
        <w:rPr>
          <w:rFonts w:ascii="Times New Roman" w:hAnsi="Times New Roman"/>
          <w:b/>
          <w:i/>
        </w:rPr>
        <w:t>□</w:t>
      </w:r>
    </w:p>
    <w:p w14:paraId="783D5250" w14:textId="77777777" w:rsidR="000C1210" w:rsidRPr="00747D2F" w:rsidRDefault="000C1210" w:rsidP="000C1210">
      <w:pPr>
        <w:ind w:left="0" w:firstLine="0"/>
        <w:rPr>
          <w:b/>
          <w:i/>
        </w:rPr>
      </w:pPr>
    </w:p>
    <w:p w14:paraId="638BADCA" w14:textId="77777777" w:rsidR="000C1210" w:rsidRPr="00747D2F" w:rsidRDefault="000C1210" w:rsidP="000C1210">
      <w:pPr>
        <w:ind w:left="0" w:firstLine="0"/>
        <w:rPr>
          <w:i/>
        </w:rPr>
      </w:pPr>
      <w:r w:rsidRPr="00747D2F">
        <w:rPr>
          <w:i/>
        </w:rPr>
        <w:t xml:space="preserve">[Bitte das </w:t>
      </w:r>
      <w:r w:rsidR="000B656A" w:rsidRPr="00747D2F">
        <w:rPr>
          <w:i/>
        </w:rPr>
        <w:t>z</w:t>
      </w:r>
      <w:r w:rsidRPr="00747D2F">
        <w:rPr>
          <w:i/>
        </w:rPr>
        <w:t>utreffende Kästchen ankreuzen.]</w:t>
      </w:r>
    </w:p>
    <w:p w14:paraId="0096F96D" w14:textId="77777777" w:rsidR="000C1210" w:rsidRPr="00747D2F" w:rsidRDefault="000C1210" w:rsidP="000C1210">
      <w:pPr>
        <w:ind w:left="0" w:firstLine="0"/>
        <w:rPr>
          <w:i/>
        </w:rPr>
      </w:pPr>
    </w:p>
    <w:p w14:paraId="3AEB724F" w14:textId="77777777" w:rsidR="000C1210" w:rsidRPr="00747D2F" w:rsidRDefault="000C1210" w:rsidP="000C1210">
      <w:pPr>
        <w:ind w:left="0" w:firstLine="0"/>
        <w:rPr>
          <w:i/>
        </w:rPr>
      </w:pPr>
    </w:p>
    <w:p w14:paraId="758D24E0" w14:textId="77777777" w:rsidR="000B656A" w:rsidRPr="00747D2F" w:rsidRDefault="000B656A" w:rsidP="000B656A">
      <w:pPr>
        <w:ind w:left="0" w:firstLine="0"/>
        <w:rPr>
          <w:i/>
        </w:rPr>
      </w:pPr>
      <w:r w:rsidRPr="00747D2F">
        <w:rPr>
          <w:i/>
        </w:rPr>
        <w:t>______________________________, _______________</w:t>
      </w:r>
    </w:p>
    <w:p w14:paraId="42CCAB6C" w14:textId="77777777" w:rsidR="000C1210" w:rsidRPr="00747D2F" w:rsidRDefault="000B656A" w:rsidP="000C1210">
      <w:pPr>
        <w:ind w:left="0" w:firstLine="0"/>
        <w:rPr>
          <w:i/>
        </w:rPr>
      </w:pPr>
      <w:r w:rsidRPr="00747D2F">
        <w:rPr>
          <w:i/>
        </w:rPr>
        <w:t xml:space="preserve">                         (</w:t>
      </w:r>
      <w:proofErr w:type="gramStart"/>
      <w:r w:rsidR="000C1210" w:rsidRPr="00747D2F">
        <w:rPr>
          <w:i/>
        </w:rPr>
        <w:t>Ort)</w:t>
      </w:r>
      <w:r w:rsidRPr="00747D2F">
        <w:rPr>
          <w:i/>
        </w:rPr>
        <w:t xml:space="preserve">   </w:t>
      </w:r>
      <w:proofErr w:type="gramEnd"/>
      <w:r w:rsidRPr="00747D2F">
        <w:rPr>
          <w:i/>
        </w:rPr>
        <w:t xml:space="preserve">                                 (D</w:t>
      </w:r>
      <w:r w:rsidR="000C1210" w:rsidRPr="00747D2F">
        <w:rPr>
          <w:i/>
        </w:rPr>
        <w:t>atum)</w:t>
      </w:r>
    </w:p>
    <w:p w14:paraId="40D9266D" w14:textId="77777777" w:rsidR="000C1210" w:rsidRPr="00747D2F" w:rsidRDefault="000C1210" w:rsidP="000C1210">
      <w:pPr>
        <w:ind w:left="0" w:firstLine="0"/>
        <w:rPr>
          <w:i/>
        </w:rPr>
      </w:pPr>
    </w:p>
    <w:p w14:paraId="65A3F56B" w14:textId="77777777" w:rsidR="000B656A" w:rsidRPr="00747D2F" w:rsidRDefault="000B656A" w:rsidP="000C1210">
      <w:pPr>
        <w:ind w:left="0" w:firstLine="0"/>
        <w:rPr>
          <w:i/>
        </w:rPr>
      </w:pPr>
    </w:p>
    <w:p w14:paraId="5E0AF132" w14:textId="77777777" w:rsidR="000C1210" w:rsidRPr="00747D2F" w:rsidRDefault="000C1210" w:rsidP="000C1210">
      <w:pPr>
        <w:ind w:left="0" w:firstLine="0"/>
        <w:rPr>
          <w:i/>
        </w:rPr>
      </w:pPr>
      <w:r w:rsidRPr="00747D2F">
        <w:rPr>
          <w:i/>
        </w:rPr>
        <w:t>_____________________________________________</w:t>
      </w:r>
    </w:p>
    <w:p w14:paraId="64D3F782" w14:textId="77777777" w:rsidR="000C1210" w:rsidRPr="00747D2F" w:rsidRDefault="000C1210" w:rsidP="000C1210">
      <w:pPr>
        <w:ind w:left="0" w:firstLine="0"/>
        <w:rPr>
          <w:i/>
        </w:rPr>
      </w:pPr>
      <w:r w:rsidRPr="00747D2F">
        <w:rPr>
          <w:i/>
        </w:rPr>
        <w:t xml:space="preserve">                  (</w:t>
      </w:r>
      <w:r w:rsidR="000B656A" w:rsidRPr="00747D2F">
        <w:rPr>
          <w:i/>
        </w:rPr>
        <w:t>N</w:t>
      </w:r>
      <w:r w:rsidRPr="00747D2F">
        <w:rPr>
          <w:i/>
        </w:rPr>
        <w:t xml:space="preserve">ame, </w:t>
      </w:r>
      <w:r w:rsidR="000B656A" w:rsidRPr="00747D2F">
        <w:rPr>
          <w:i/>
        </w:rPr>
        <w:t>Vorn</w:t>
      </w:r>
      <w:r w:rsidRPr="00747D2F">
        <w:rPr>
          <w:i/>
        </w:rPr>
        <w:t>ame</w:t>
      </w:r>
      <w:r w:rsidR="000B656A" w:rsidRPr="00747D2F">
        <w:rPr>
          <w:i/>
        </w:rPr>
        <w:t>(n)</w:t>
      </w:r>
      <w:r w:rsidRPr="00747D2F">
        <w:rPr>
          <w:i/>
        </w:rPr>
        <w:t>)</w:t>
      </w:r>
    </w:p>
    <w:p w14:paraId="32CB2918" w14:textId="77777777" w:rsidR="000C1210" w:rsidRPr="00747D2F" w:rsidRDefault="000C1210" w:rsidP="000C1210">
      <w:pPr>
        <w:ind w:left="0" w:firstLine="0"/>
        <w:rPr>
          <w:i/>
        </w:rPr>
      </w:pPr>
    </w:p>
    <w:p w14:paraId="36F442A7" w14:textId="77777777" w:rsidR="000C1210" w:rsidRPr="00747D2F" w:rsidRDefault="000C1210" w:rsidP="000C1210">
      <w:pPr>
        <w:ind w:left="0" w:firstLine="0"/>
        <w:rPr>
          <w:i/>
        </w:rPr>
      </w:pPr>
    </w:p>
    <w:p w14:paraId="53ADDEB4" w14:textId="77777777" w:rsidR="00E04820" w:rsidRPr="00747D2F" w:rsidRDefault="000B656A" w:rsidP="00896115">
      <w:pPr>
        <w:ind w:left="0" w:firstLine="0"/>
        <w:rPr>
          <w:i/>
        </w:rPr>
      </w:pPr>
      <w:r w:rsidRPr="00747D2F">
        <w:rPr>
          <w:i/>
        </w:rPr>
        <w:t>__________________________________</w:t>
      </w:r>
    </w:p>
    <w:p w14:paraId="504577A8" w14:textId="77777777" w:rsidR="000C1210" w:rsidRPr="00747D2F" w:rsidRDefault="000C1210" w:rsidP="00896115">
      <w:pPr>
        <w:ind w:left="0" w:firstLine="0"/>
        <w:rPr>
          <w:i/>
        </w:rPr>
      </w:pPr>
      <w:r w:rsidRPr="00747D2F">
        <w:rPr>
          <w:i/>
        </w:rPr>
        <w:t xml:space="preserve">                    (Unterschrift)</w:t>
      </w:r>
    </w:p>
    <w:sectPr w:rsidR="000C1210" w:rsidRPr="00747D2F" w:rsidSect="005C713B">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UB Scala">
    <w:altName w:val="Calibri"/>
    <w:panose1 w:val="020B0604020202020204"/>
    <w:charset w:val="00"/>
    <w:family w:val="auto"/>
    <w:pitch w:val="variable"/>
    <w:sig w:usb0="800000AF" w:usb1="4000E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C5856"/>
    <w:multiLevelType w:val="multilevel"/>
    <w:tmpl w:val="08B0876E"/>
    <w:lvl w:ilvl="0">
      <w:start w:val="9"/>
      <w:numFmt w:val="decimal"/>
      <w:lvlText w:val="%1."/>
      <w:lvlJc w:val="left"/>
      <w:pPr>
        <w:tabs>
          <w:tab w:val="num" w:pos="720"/>
        </w:tabs>
        <w:ind w:left="720" w:hanging="360"/>
      </w:pPr>
    </w:lvl>
    <w:lvl w:ilvl="1">
      <w:start w:val="7"/>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780A3E"/>
    <w:multiLevelType w:val="multilevel"/>
    <w:tmpl w:val="596E21F0"/>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0A47D45"/>
    <w:multiLevelType w:val="hybridMultilevel"/>
    <w:tmpl w:val="4DF05B4E"/>
    <w:lvl w:ilvl="0" w:tplc="BAACD8CA">
      <w:start w:val="1"/>
      <w:numFmt w:val="bullet"/>
      <w:lvlText w:val=""/>
      <w:lvlJc w:val="left"/>
      <w:pPr>
        <w:ind w:left="1484" w:hanging="360"/>
      </w:pPr>
      <w:rPr>
        <w:rFonts w:ascii="Symbol" w:hAnsi="Symbol" w:hint="default"/>
      </w:rPr>
    </w:lvl>
    <w:lvl w:ilvl="1" w:tplc="04070003">
      <w:start w:val="1"/>
      <w:numFmt w:val="bullet"/>
      <w:lvlText w:val="o"/>
      <w:lvlJc w:val="left"/>
      <w:pPr>
        <w:ind w:left="2204" w:hanging="360"/>
      </w:pPr>
      <w:rPr>
        <w:rFonts w:ascii="Courier New" w:hAnsi="Courier New" w:cs="Courier New" w:hint="default"/>
      </w:rPr>
    </w:lvl>
    <w:lvl w:ilvl="2" w:tplc="04070005">
      <w:start w:val="1"/>
      <w:numFmt w:val="bullet"/>
      <w:lvlText w:val=""/>
      <w:lvlJc w:val="left"/>
      <w:pPr>
        <w:ind w:left="2924" w:hanging="360"/>
      </w:pPr>
      <w:rPr>
        <w:rFonts w:ascii="Wingdings" w:hAnsi="Wingdings" w:hint="default"/>
      </w:rPr>
    </w:lvl>
    <w:lvl w:ilvl="3" w:tplc="04070001">
      <w:start w:val="1"/>
      <w:numFmt w:val="bullet"/>
      <w:lvlText w:val=""/>
      <w:lvlJc w:val="left"/>
      <w:pPr>
        <w:ind w:left="3644" w:hanging="360"/>
      </w:pPr>
      <w:rPr>
        <w:rFonts w:ascii="Symbol" w:hAnsi="Symbol" w:hint="default"/>
      </w:rPr>
    </w:lvl>
    <w:lvl w:ilvl="4" w:tplc="04070003">
      <w:start w:val="1"/>
      <w:numFmt w:val="bullet"/>
      <w:lvlText w:val="o"/>
      <w:lvlJc w:val="left"/>
      <w:pPr>
        <w:ind w:left="4364" w:hanging="360"/>
      </w:pPr>
      <w:rPr>
        <w:rFonts w:ascii="Courier New" w:hAnsi="Courier New" w:cs="Courier New" w:hint="default"/>
      </w:rPr>
    </w:lvl>
    <w:lvl w:ilvl="5" w:tplc="04070005">
      <w:start w:val="1"/>
      <w:numFmt w:val="bullet"/>
      <w:lvlText w:val=""/>
      <w:lvlJc w:val="left"/>
      <w:pPr>
        <w:ind w:left="5084" w:hanging="360"/>
      </w:pPr>
      <w:rPr>
        <w:rFonts w:ascii="Wingdings" w:hAnsi="Wingdings" w:hint="default"/>
      </w:rPr>
    </w:lvl>
    <w:lvl w:ilvl="6" w:tplc="04070001">
      <w:start w:val="1"/>
      <w:numFmt w:val="bullet"/>
      <w:lvlText w:val=""/>
      <w:lvlJc w:val="left"/>
      <w:pPr>
        <w:ind w:left="5804" w:hanging="360"/>
      </w:pPr>
      <w:rPr>
        <w:rFonts w:ascii="Symbol" w:hAnsi="Symbol" w:hint="default"/>
      </w:rPr>
    </w:lvl>
    <w:lvl w:ilvl="7" w:tplc="04070003">
      <w:start w:val="1"/>
      <w:numFmt w:val="bullet"/>
      <w:lvlText w:val="o"/>
      <w:lvlJc w:val="left"/>
      <w:pPr>
        <w:ind w:left="6524" w:hanging="360"/>
      </w:pPr>
      <w:rPr>
        <w:rFonts w:ascii="Courier New" w:hAnsi="Courier New" w:cs="Courier New" w:hint="default"/>
      </w:rPr>
    </w:lvl>
    <w:lvl w:ilvl="8" w:tplc="04070005">
      <w:start w:val="1"/>
      <w:numFmt w:val="bullet"/>
      <w:lvlText w:val=""/>
      <w:lvlJc w:val="left"/>
      <w:pPr>
        <w:ind w:left="7244" w:hanging="360"/>
      </w:pPr>
      <w:rPr>
        <w:rFonts w:ascii="Wingdings" w:hAnsi="Wingdings" w:hint="default"/>
      </w:rPr>
    </w:lvl>
  </w:abstractNum>
  <w:abstractNum w:abstractNumId="3" w15:restartNumberingAfterBreak="0">
    <w:nsid w:val="59D86A1F"/>
    <w:multiLevelType w:val="multilevel"/>
    <w:tmpl w:val="19320A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DB97EE3"/>
    <w:multiLevelType w:val="multilevel"/>
    <w:tmpl w:val="BF7216D4"/>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8218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2791025">
    <w:abstractNumId w:val="2"/>
  </w:num>
  <w:num w:numId="3" w16cid:durableId="147417805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1648110">
    <w:abstractNumId w:val="1"/>
  </w:num>
  <w:num w:numId="5" w16cid:durableId="2011566246">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AB"/>
    <w:rsid w:val="000003D7"/>
    <w:rsid w:val="000B656A"/>
    <w:rsid w:val="000C1210"/>
    <w:rsid w:val="000C1695"/>
    <w:rsid w:val="00174C84"/>
    <w:rsid w:val="001824C3"/>
    <w:rsid w:val="001D47D3"/>
    <w:rsid w:val="001D5636"/>
    <w:rsid w:val="001F387E"/>
    <w:rsid w:val="00250D79"/>
    <w:rsid w:val="002753E0"/>
    <w:rsid w:val="002A4047"/>
    <w:rsid w:val="002B1492"/>
    <w:rsid w:val="00311A26"/>
    <w:rsid w:val="00331502"/>
    <w:rsid w:val="00357397"/>
    <w:rsid w:val="00363ACE"/>
    <w:rsid w:val="00371A6A"/>
    <w:rsid w:val="003B0507"/>
    <w:rsid w:val="003C4364"/>
    <w:rsid w:val="003F2609"/>
    <w:rsid w:val="00403129"/>
    <w:rsid w:val="00435B10"/>
    <w:rsid w:val="004462D8"/>
    <w:rsid w:val="004504DD"/>
    <w:rsid w:val="00485CD7"/>
    <w:rsid w:val="0049618A"/>
    <w:rsid w:val="0049790F"/>
    <w:rsid w:val="004B24A0"/>
    <w:rsid w:val="004E7B02"/>
    <w:rsid w:val="00520126"/>
    <w:rsid w:val="005C713B"/>
    <w:rsid w:val="00611677"/>
    <w:rsid w:val="00625910"/>
    <w:rsid w:val="00630597"/>
    <w:rsid w:val="00637C1E"/>
    <w:rsid w:val="006A430D"/>
    <w:rsid w:val="00712481"/>
    <w:rsid w:val="00747D2F"/>
    <w:rsid w:val="00793857"/>
    <w:rsid w:val="00825E8A"/>
    <w:rsid w:val="00835F71"/>
    <w:rsid w:val="008429A0"/>
    <w:rsid w:val="00843A56"/>
    <w:rsid w:val="00896115"/>
    <w:rsid w:val="008E47AB"/>
    <w:rsid w:val="00974B46"/>
    <w:rsid w:val="0097575D"/>
    <w:rsid w:val="009963E6"/>
    <w:rsid w:val="009E4E8D"/>
    <w:rsid w:val="009F1D24"/>
    <w:rsid w:val="00A720AC"/>
    <w:rsid w:val="00AD062E"/>
    <w:rsid w:val="00AD4344"/>
    <w:rsid w:val="00AD5F90"/>
    <w:rsid w:val="00AD753C"/>
    <w:rsid w:val="00AE689F"/>
    <w:rsid w:val="00AF2F6E"/>
    <w:rsid w:val="00B51844"/>
    <w:rsid w:val="00B85E5C"/>
    <w:rsid w:val="00B86D8D"/>
    <w:rsid w:val="00B9116F"/>
    <w:rsid w:val="00BB36E9"/>
    <w:rsid w:val="00BC78B6"/>
    <w:rsid w:val="00BD572F"/>
    <w:rsid w:val="00BF2324"/>
    <w:rsid w:val="00BF5DD1"/>
    <w:rsid w:val="00C564E6"/>
    <w:rsid w:val="00C70DA8"/>
    <w:rsid w:val="00C770D1"/>
    <w:rsid w:val="00C85E51"/>
    <w:rsid w:val="00C95DF8"/>
    <w:rsid w:val="00C96D1B"/>
    <w:rsid w:val="00CF7608"/>
    <w:rsid w:val="00D07121"/>
    <w:rsid w:val="00D2527F"/>
    <w:rsid w:val="00D374A3"/>
    <w:rsid w:val="00D51A4C"/>
    <w:rsid w:val="00D54636"/>
    <w:rsid w:val="00DB0982"/>
    <w:rsid w:val="00DF4184"/>
    <w:rsid w:val="00E04820"/>
    <w:rsid w:val="00E9634E"/>
    <w:rsid w:val="00EA30C6"/>
    <w:rsid w:val="00ED17E7"/>
    <w:rsid w:val="00EF14E4"/>
    <w:rsid w:val="00F067FD"/>
    <w:rsid w:val="00F70968"/>
    <w:rsid w:val="00F83E85"/>
    <w:rsid w:val="00FA3B7F"/>
    <w:rsid w:val="00FB07A3"/>
    <w:rsid w:val="00FC2F70"/>
    <w:rsid w:val="00FD0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9B7F"/>
  <w15:chartTrackingRefBased/>
  <w15:docId w15:val="{DC5CA3D7-BB18-4602-B722-F49E2473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B Scala" w:eastAsia="Times New Roman" w:hAnsi="UB Scala" w:cs="Times New Roman"/>
        <w:sz w:val="24"/>
        <w:lang w:val="de-DE" w:eastAsia="en-US"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7B02"/>
    <w:pPr>
      <w:ind w:left="454" w:hanging="454"/>
    </w:pPr>
  </w:style>
  <w:style w:type="paragraph" w:styleId="berschrift1">
    <w:name w:val="heading 1"/>
    <w:basedOn w:val="Standard"/>
    <w:next w:val="Standard"/>
    <w:link w:val="berschrift1Zchn"/>
    <w:uiPriority w:val="9"/>
    <w:qFormat/>
    <w:rsid w:val="00B85E5C"/>
    <w:pPr>
      <w:keepNext/>
      <w:keepLines/>
      <w:spacing w:before="120" w:after="0"/>
      <w:ind w:left="0" w:firstLine="0"/>
      <w:jc w:val="left"/>
      <w:outlineLvl w:val="0"/>
    </w:pPr>
    <w:rPr>
      <w:rFonts w:eastAsiaTheme="majorEastAsia" w:cstheme="majorBidi"/>
      <w:b/>
      <w:szCs w:val="32"/>
    </w:rPr>
  </w:style>
  <w:style w:type="paragraph" w:styleId="berschrift2">
    <w:name w:val="heading 2"/>
    <w:basedOn w:val="Standard"/>
    <w:next w:val="Standard"/>
    <w:link w:val="berschrift2Zchn"/>
    <w:uiPriority w:val="99"/>
    <w:unhideWhenUsed/>
    <w:qFormat/>
    <w:rsid w:val="004E7B02"/>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4E7B02"/>
    <w:pPr>
      <w:keepNext/>
      <w:spacing w:before="240" w:after="60"/>
      <w:outlineLvl w:val="2"/>
    </w:pPr>
    <w:rPr>
      <w:rFonts w:ascii="Arial" w:eastAsiaTheme="majorEastAsia" w:hAnsi="Arial" w:cs="Arial"/>
      <w:b/>
      <w:bCs/>
      <w:sz w:val="26"/>
      <w:szCs w:val="26"/>
    </w:rPr>
  </w:style>
  <w:style w:type="paragraph" w:styleId="berschrift4">
    <w:name w:val="heading 4"/>
    <w:basedOn w:val="Standard"/>
    <w:next w:val="Standard"/>
    <w:link w:val="berschrift4Zchn"/>
    <w:semiHidden/>
    <w:unhideWhenUsed/>
    <w:qFormat/>
    <w:rsid w:val="001824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5E5C"/>
    <w:rPr>
      <w:rFonts w:eastAsiaTheme="majorEastAsia" w:cstheme="majorBidi"/>
      <w:b/>
      <w:szCs w:val="32"/>
    </w:rPr>
  </w:style>
  <w:style w:type="character" w:customStyle="1" w:styleId="berschrift2Zchn">
    <w:name w:val="Überschrift 2 Zchn"/>
    <w:link w:val="berschrift2"/>
    <w:uiPriority w:val="99"/>
    <w:rsid w:val="004E7B02"/>
    <w:rPr>
      <w:rFonts w:ascii="Cambria" w:hAnsi="Cambria"/>
      <w:b/>
      <w:bCs/>
      <w:i/>
      <w:iCs/>
      <w:sz w:val="28"/>
      <w:szCs w:val="28"/>
    </w:rPr>
  </w:style>
  <w:style w:type="character" w:customStyle="1" w:styleId="berschrift3Zchn">
    <w:name w:val="Überschrift 3 Zchn"/>
    <w:link w:val="berschrift3"/>
    <w:uiPriority w:val="9"/>
    <w:rsid w:val="004E7B02"/>
    <w:rPr>
      <w:rFonts w:ascii="Arial" w:eastAsiaTheme="majorEastAsia" w:hAnsi="Arial" w:cs="Arial"/>
      <w:b/>
      <w:bCs/>
      <w:sz w:val="26"/>
      <w:szCs w:val="26"/>
    </w:rPr>
  </w:style>
  <w:style w:type="character" w:customStyle="1" w:styleId="berschrift4Zchn">
    <w:name w:val="Überschrift 4 Zchn"/>
    <w:basedOn w:val="Absatz-Standardschriftart"/>
    <w:link w:val="berschrift4"/>
    <w:semiHidden/>
    <w:rsid w:val="001824C3"/>
    <w:rPr>
      <w:rFonts w:asciiTheme="majorHAnsi" w:eastAsiaTheme="majorEastAsia" w:hAnsiTheme="majorHAnsi" w:cstheme="majorBidi"/>
      <w:b/>
      <w:bCs/>
      <w:i/>
      <w:iCs/>
      <w:color w:val="4F81BD" w:themeColor="accent1"/>
      <w:sz w:val="24"/>
    </w:rPr>
  </w:style>
  <w:style w:type="paragraph" w:styleId="Listenabsatz">
    <w:name w:val="List Paragraph"/>
    <w:basedOn w:val="Standard"/>
    <w:uiPriority w:val="34"/>
    <w:qFormat/>
    <w:rsid w:val="004E7B02"/>
    <w:pPr>
      <w:ind w:left="720"/>
    </w:pPr>
    <w:rPr>
      <w:rFonts w:ascii="Arial" w:hAnsi="Arial" w:cs="Arial"/>
      <w:szCs w:val="24"/>
    </w:rPr>
  </w:style>
  <w:style w:type="paragraph" w:styleId="Titel">
    <w:name w:val="Title"/>
    <w:basedOn w:val="Standard"/>
    <w:link w:val="TitelZchn"/>
    <w:uiPriority w:val="99"/>
    <w:qFormat/>
    <w:rsid w:val="004E7B02"/>
    <w:pPr>
      <w:spacing w:before="60" w:after="60" w:line="360" w:lineRule="auto"/>
      <w:jc w:val="center"/>
    </w:pPr>
    <w:rPr>
      <w:rFonts w:ascii="Arial" w:hAnsi="Arial" w:cs="Arial"/>
      <w:b/>
      <w:bCs/>
      <w:sz w:val="28"/>
      <w:szCs w:val="28"/>
    </w:rPr>
  </w:style>
  <w:style w:type="character" w:customStyle="1" w:styleId="TitelZchn">
    <w:name w:val="Titel Zchn"/>
    <w:basedOn w:val="Absatz-Standardschriftart"/>
    <w:link w:val="Titel"/>
    <w:uiPriority w:val="99"/>
    <w:rsid w:val="004E7B02"/>
    <w:rPr>
      <w:rFonts w:ascii="Arial" w:hAnsi="Arial" w:cs="Arial"/>
      <w:b/>
      <w:bCs/>
      <w:sz w:val="28"/>
      <w:szCs w:val="28"/>
    </w:rPr>
  </w:style>
  <w:style w:type="paragraph" w:styleId="Inhaltsverzeichnisberschrift">
    <w:name w:val="TOC Heading"/>
    <w:basedOn w:val="berschrift1"/>
    <w:next w:val="Standard"/>
    <w:uiPriority w:val="39"/>
    <w:semiHidden/>
    <w:unhideWhenUsed/>
    <w:qFormat/>
    <w:rsid w:val="004E7B02"/>
    <w:pPr>
      <w:spacing w:before="240" w:after="60"/>
      <w:outlineLvl w:val="9"/>
    </w:pPr>
    <w:rPr>
      <w:rFonts w:asciiTheme="majorHAnsi" w:hAnsiTheme="majorHAnsi"/>
      <w:sz w:val="32"/>
    </w:rPr>
  </w:style>
  <w:style w:type="paragraph" w:styleId="StandardWeb">
    <w:name w:val="Normal (Web)"/>
    <w:basedOn w:val="Standard"/>
    <w:uiPriority w:val="99"/>
    <w:unhideWhenUsed/>
    <w:rsid w:val="008E47AB"/>
    <w:pPr>
      <w:spacing w:before="100" w:beforeAutospacing="1" w:after="100" w:afterAutospacing="1" w:line="240" w:lineRule="auto"/>
      <w:ind w:left="0" w:firstLine="0"/>
      <w:jc w:val="left"/>
    </w:pPr>
    <w:rPr>
      <w:rFonts w:ascii="Times New Roman" w:hAnsi="Times New Roman"/>
      <w:szCs w:val="24"/>
      <w:lang w:eastAsia="de-DE"/>
    </w:rPr>
  </w:style>
  <w:style w:type="table" w:styleId="Tabellenraster">
    <w:name w:val="Table Grid"/>
    <w:basedOn w:val="NormaleTabelle"/>
    <w:uiPriority w:val="59"/>
    <w:rsid w:val="008E4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07121"/>
    <w:rPr>
      <w:color w:val="0000FF" w:themeColor="hyperlink"/>
      <w:u w:val="single"/>
    </w:rPr>
  </w:style>
  <w:style w:type="character" w:styleId="Platzhaltertext">
    <w:name w:val="Placeholder Text"/>
    <w:basedOn w:val="Absatz-Standardschriftart"/>
    <w:uiPriority w:val="99"/>
    <w:semiHidden/>
    <w:rsid w:val="00B9116F"/>
    <w:rPr>
      <w:color w:val="808080"/>
    </w:rPr>
  </w:style>
  <w:style w:type="character" w:styleId="BesuchterLink">
    <w:name w:val="FollowedHyperlink"/>
    <w:basedOn w:val="Absatz-Standardschriftart"/>
    <w:uiPriority w:val="99"/>
    <w:semiHidden/>
    <w:unhideWhenUsed/>
    <w:rsid w:val="00C95DF8"/>
    <w:rPr>
      <w:color w:val="800080" w:themeColor="followedHyperlink"/>
      <w:u w:val="single"/>
    </w:rPr>
  </w:style>
  <w:style w:type="paragraph" w:styleId="Sprechblasentext">
    <w:name w:val="Balloon Text"/>
    <w:basedOn w:val="Standard"/>
    <w:link w:val="SprechblasentextZchn"/>
    <w:uiPriority w:val="99"/>
    <w:semiHidden/>
    <w:unhideWhenUsed/>
    <w:rsid w:val="006A43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3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3564">
      <w:bodyDiv w:val="1"/>
      <w:marLeft w:val="0"/>
      <w:marRight w:val="0"/>
      <w:marTop w:val="0"/>
      <w:marBottom w:val="0"/>
      <w:divBdr>
        <w:top w:val="none" w:sz="0" w:space="0" w:color="auto"/>
        <w:left w:val="none" w:sz="0" w:space="0" w:color="auto"/>
        <w:bottom w:val="none" w:sz="0" w:space="0" w:color="auto"/>
        <w:right w:val="none" w:sz="0" w:space="0" w:color="auto"/>
      </w:divBdr>
    </w:div>
    <w:div w:id="219943753">
      <w:bodyDiv w:val="1"/>
      <w:marLeft w:val="0"/>
      <w:marRight w:val="0"/>
      <w:marTop w:val="0"/>
      <w:marBottom w:val="0"/>
      <w:divBdr>
        <w:top w:val="none" w:sz="0" w:space="0" w:color="auto"/>
        <w:left w:val="none" w:sz="0" w:space="0" w:color="auto"/>
        <w:bottom w:val="none" w:sz="0" w:space="0" w:color="auto"/>
        <w:right w:val="none" w:sz="0" w:space="0" w:color="auto"/>
      </w:divBdr>
    </w:div>
    <w:div w:id="941256525">
      <w:bodyDiv w:val="1"/>
      <w:marLeft w:val="0"/>
      <w:marRight w:val="0"/>
      <w:marTop w:val="0"/>
      <w:marBottom w:val="0"/>
      <w:divBdr>
        <w:top w:val="none" w:sz="0" w:space="0" w:color="auto"/>
        <w:left w:val="none" w:sz="0" w:space="0" w:color="auto"/>
        <w:bottom w:val="none" w:sz="0" w:space="0" w:color="auto"/>
        <w:right w:val="none" w:sz="0" w:space="0" w:color="auto"/>
      </w:divBdr>
    </w:div>
    <w:div w:id="994258948">
      <w:bodyDiv w:val="1"/>
      <w:marLeft w:val="0"/>
      <w:marRight w:val="0"/>
      <w:marTop w:val="0"/>
      <w:marBottom w:val="0"/>
      <w:divBdr>
        <w:top w:val="none" w:sz="0" w:space="0" w:color="auto"/>
        <w:left w:val="none" w:sz="0" w:space="0" w:color="auto"/>
        <w:bottom w:val="none" w:sz="0" w:space="0" w:color="auto"/>
        <w:right w:val="none" w:sz="0" w:space="0" w:color="auto"/>
      </w:divBdr>
    </w:div>
    <w:div w:id="1043287852">
      <w:bodyDiv w:val="1"/>
      <w:marLeft w:val="0"/>
      <w:marRight w:val="0"/>
      <w:marTop w:val="0"/>
      <w:marBottom w:val="0"/>
      <w:divBdr>
        <w:top w:val="none" w:sz="0" w:space="0" w:color="auto"/>
        <w:left w:val="none" w:sz="0" w:space="0" w:color="auto"/>
        <w:bottom w:val="none" w:sz="0" w:space="0" w:color="auto"/>
        <w:right w:val="none" w:sz="0" w:space="0" w:color="auto"/>
      </w:divBdr>
    </w:div>
    <w:div w:id="122580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datenschutz-bayern.de" TargetMode="External"/><Relationship Id="rId3" Type="http://schemas.openxmlformats.org/officeDocument/2006/relationships/styles" Target="styles.xml"/><Relationship Id="rId7" Type="http://schemas.openxmlformats.org/officeDocument/2006/relationships/hyperlink" Target="mailto:datenschutzbeauftragter@uni-bamber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l.datenschutz@uni-bambe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DDA55A70F04F6DBC1E9F6586402EEB"/>
        <w:category>
          <w:name w:val="Allgemein"/>
          <w:gallery w:val="placeholder"/>
        </w:category>
        <w:types>
          <w:type w:val="bbPlcHdr"/>
        </w:types>
        <w:behaviors>
          <w:behavior w:val="content"/>
        </w:behaviors>
        <w:guid w:val="{1B614980-977A-44D3-A667-888D945EB08E}"/>
      </w:docPartPr>
      <w:docPartBody>
        <w:p w:rsidR="00A029B9" w:rsidRDefault="000F6C74" w:rsidP="000F6C74">
          <w:pPr>
            <w:pStyle w:val="4ADDA55A70F04F6DBC1E9F6586402EEB"/>
          </w:pPr>
          <w:r w:rsidRPr="0044481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UB Scala">
    <w:altName w:val="Calibri"/>
    <w:panose1 w:val="020B0604020202020204"/>
    <w:charset w:val="00"/>
    <w:family w:val="auto"/>
    <w:pitch w:val="variable"/>
    <w:sig w:usb0="800000AF" w:usb1="4000E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7E9"/>
    <w:rsid w:val="00015008"/>
    <w:rsid w:val="000F6C74"/>
    <w:rsid w:val="001A7426"/>
    <w:rsid w:val="00487792"/>
    <w:rsid w:val="006A3C8C"/>
    <w:rsid w:val="00A029B9"/>
    <w:rsid w:val="00D237E9"/>
    <w:rsid w:val="00F614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F6C74"/>
    <w:rPr>
      <w:color w:val="808080"/>
    </w:rPr>
  </w:style>
  <w:style w:type="paragraph" w:customStyle="1" w:styleId="4ADDA55A70F04F6DBC1E9F6586402EEB">
    <w:name w:val="4ADDA55A70F04F6DBC1E9F6586402EEB"/>
    <w:rsid w:val="000F6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18B60-2CBD-43B7-8580-7F9256AD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1075</Words>
  <Characters>6776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Uni-Bamberg</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bazv2112</dc:creator>
  <cp:keywords/>
  <dc:description/>
  <cp:lastModifiedBy>Vollmer, Barbara</cp:lastModifiedBy>
  <cp:revision>2</cp:revision>
  <cp:lastPrinted>2020-04-09T11:17:00Z</cp:lastPrinted>
  <dcterms:created xsi:type="dcterms:W3CDTF">2023-12-20T13:53:00Z</dcterms:created>
  <dcterms:modified xsi:type="dcterms:W3CDTF">2023-12-20T13:53:00Z</dcterms:modified>
</cp:coreProperties>
</file>