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5543D" w14:textId="5292ACFF" w:rsidR="00B03116" w:rsidRDefault="00190735" w:rsidP="00190735">
      <w:pPr>
        <w:spacing w:after="0"/>
        <w:rPr>
          <w:b/>
          <w:bCs/>
          <w:sz w:val="28"/>
          <w:szCs w:val="28"/>
        </w:rPr>
      </w:pPr>
      <w:bookmarkStart w:id="0" w:name="_GoBack"/>
      <w:bookmarkEnd w:id="0"/>
      <w:r w:rsidRPr="00190735">
        <w:rPr>
          <w:b/>
          <w:bCs/>
          <w:sz w:val="28"/>
          <w:szCs w:val="28"/>
        </w:rPr>
        <w:t>Steckbrief</w:t>
      </w:r>
      <w:r>
        <w:rPr>
          <w:b/>
          <w:bCs/>
          <w:sz w:val="28"/>
          <w:szCs w:val="28"/>
        </w:rPr>
        <w:t xml:space="preserve"> des </w:t>
      </w:r>
      <w:proofErr w:type="spellStart"/>
      <w:r>
        <w:rPr>
          <w:b/>
          <w:bCs/>
          <w:sz w:val="28"/>
          <w:szCs w:val="28"/>
        </w:rPr>
        <w:t>Epiphanieportals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60039744" w14:textId="77777777" w:rsidR="00190735" w:rsidRPr="0046268D" w:rsidRDefault="00190735" w:rsidP="00190735">
      <w:pPr>
        <w:spacing w:after="0"/>
        <w:rPr>
          <w:b/>
          <w:bCs/>
          <w:sz w:val="20"/>
          <w:szCs w:val="20"/>
        </w:rPr>
      </w:pPr>
    </w:p>
    <w:p w14:paraId="5D908950" w14:textId="5AF04DBB" w:rsidR="00512CE9" w:rsidRDefault="00512CE9">
      <w:r w:rsidRPr="00F112D1">
        <w:rPr>
          <w:u w:val="single"/>
        </w:rPr>
        <w:t>Name:</w:t>
      </w:r>
      <w:r>
        <w:t xml:space="preserve"> </w:t>
      </w:r>
      <w:proofErr w:type="spellStart"/>
      <w:r>
        <w:t>Epiphanieportal</w:t>
      </w:r>
      <w:proofErr w:type="spellEnd"/>
    </w:p>
    <w:p w14:paraId="0A092C8B" w14:textId="35CE961C" w:rsidR="00512CE9" w:rsidRDefault="00512CE9">
      <w:r w:rsidRPr="00F112D1">
        <w:rPr>
          <w:u w:val="single"/>
        </w:rPr>
        <w:t>Ort:</w:t>
      </w:r>
      <w:r>
        <w:t xml:space="preserve"> östliches Portal der dreiteiligen Nordportalanlage des Querhauses der Kathedrale von Chartres</w:t>
      </w:r>
    </w:p>
    <w:p w14:paraId="5020A7F3" w14:textId="74743C65" w:rsidR="00512CE9" w:rsidRDefault="00512CE9">
      <w:r w:rsidRPr="00F112D1">
        <w:rPr>
          <w:u w:val="single"/>
        </w:rPr>
        <w:t>Datierung:</w:t>
      </w:r>
      <w:r>
        <w:t xml:space="preserve"> </w:t>
      </w:r>
      <w:r w:rsidR="00430514">
        <w:t xml:space="preserve">um 1220/30 (schlechte Quellenlage bzgl. der Baugeschichte; laut Sauerländer bzw. dessen Verweis auf den Stifter des Mittelportals nach 1212(?), </w:t>
      </w:r>
      <w:r w:rsidR="00186C60">
        <w:t xml:space="preserve">Datierung im Zusammenhang mit dem vierten </w:t>
      </w:r>
      <w:proofErr w:type="spellStart"/>
      <w:r w:rsidR="00186C60">
        <w:t>Lateranskonzil</w:t>
      </w:r>
      <w:proofErr w:type="spellEnd"/>
      <w:r w:rsidR="00186C60">
        <w:t xml:space="preserve"> (Einfluss auf das Bildprogramm?), </w:t>
      </w:r>
      <w:r w:rsidR="006A146B">
        <w:t>Stilanalyse der Figuren)</w:t>
      </w:r>
    </w:p>
    <w:p w14:paraId="77DBA053" w14:textId="44CEE6F7" w:rsidR="00512CE9" w:rsidRDefault="00512CE9">
      <w:r w:rsidRPr="00F112D1">
        <w:rPr>
          <w:u w:val="single"/>
        </w:rPr>
        <w:t>Material:</w:t>
      </w:r>
      <w:r>
        <w:t xml:space="preserve"> Heller Sandstein (?)</w:t>
      </w:r>
    </w:p>
    <w:p w14:paraId="4E9AD9F4" w14:textId="0BD7FB98" w:rsidR="00B03116" w:rsidRPr="00F112D1" w:rsidRDefault="00B03116">
      <w:pPr>
        <w:rPr>
          <w:u w:val="single"/>
        </w:rPr>
      </w:pPr>
      <w:r w:rsidRPr="00F112D1">
        <w:rPr>
          <w:u w:val="single"/>
        </w:rPr>
        <w:t>Struktur</w:t>
      </w:r>
    </w:p>
    <w:p w14:paraId="442A9140" w14:textId="61DDB2EF" w:rsidR="00B03116" w:rsidRDefault="00B03116" w:rsidP="00512CE9">
      <w:pPr>
        <w:pStyle w:val="Listenabsatz"/>
        <w:numPr>
          <w:ilvl w:val="0"/>
          <w:numId w:val="1"/>
        </w:numPr>
      </w:pPr>
      <w:r>
        <w:t>Vorhall</w:t>
      </w:r>
      <w:r w:rsidR="00476695">
        <w:t>e</w:t>
      </w:r>
    </w:p>
    <w:p w14:paraId="72ED5E88" w14:textId="615A630E" w:rsidR="00B03116" w:rsidRDefault="00B03116" w:rsidP="00512CE9">
      <w:pPr>
        <w:pStyle w:val="Listenabsatz"/>
        <w:numPr>
          <w:ilvl w:val="1"/>
          <w:numId w:val="1"/>
        </w:numPr>
      </w:pPr>
      <w:r>
        <w:t>Glatte Sockelzone, vorgeblendete Säulen mit Kapitell und Baldachin</w:t>
      </w:r>
    </w:p>
    <w:p w14:paraId="639704AC" w14:textId="1469177A" w:rsidR="00B03116" w:rsidRDefault="00B03116" w:rsidP="00512CE9">
      <w:pPr>
        <w:pStyle w:val="Listenabsatz"/>
        <w:numPr>
          <w:ilvl w:val="1"/>
          <w:numId w:val="1"/>
        </w:numPr>
      </w:pPr>
      <w:r>
        <w:t xml:space="preserve">Spitzbogen mit Figurenschmuck in den Archivolten; Hohlkehle mit </w:t>
      </w:r>
      <w:proofErr w:type="spellStart"/>
      <w:r>
        <w:t>floraler</w:t>
      </w:r>
      <w:proofErr w:type="spellEnd"/>
      <w:r>
        <w:t xml:space="preserve"> Ornamentik</w:t>
      </w:r>
    </w:p>
    <w:p w14:paraId="191ED209" w14:textId="05C951E7" w:rsidR="00B03116" w:rsidRDefault="00B03116" w:rsidP="00512CE9">
      <w:pPr>
        <w:pStyle w:val="Listenabsatz"/>
        <w:numPr>
          <w:ilvl w:val="1"/>
          <w:numId w:val="1"/>
        </w:numPr>
      </w:pPr>
      <w:r>
        <w:t>Von Wimperg überfangen</w:t>
      </w:r>
    </w:p>
    <w:p w14:paraId="4A2AD2E4" w14:textId="42E36392" w:rsidR="00B03116" w:rsidRDefault="00B03116" w:rsidP="00512CE9">
      <w:pPr>
        <w:pStyle w:val="Listenabsatz"/>
        <w:numPr>
          <w:ilvl w:val="1"/>
          <w:numId w:val="1"/>
        </w:numPr>
      </w:pPr>
      <w:r>
        <w:t xml:space="preserve">Figürlich gestaltetes </w:t>
      </w:r>
      <w:proofErr w:type="spellStart"/>
      <w:r>
        <w:t>Zwickelfeld</w:t>
      </w:r>
      <w:proofErr w:type="spellEnd"/>
    </w:p>
    <w:p w14:paraId="286FABF6" w14:textId="77777777" w:rsidR="00512CE9" w:rsidRDefault="00512CE9" w:rsidP="00512CE9">
      <w:pPr>
        <w:pStyle w:val="Listenabsatz"/>
        <w:ind w:left="1440"/>
      </w:pPr>
    </w:p>
    <w:p w14:paraId="03D23175" w14:textId="2564808B" w:rsidR="00B03116" w:rsidRDefault="00B03116" w:rsidP="00186C60">
      <w:pPr>
        <w:pStyle w:val="Listenabsatz"/>
        <w:numPr>
          <w:ilvl w:val="0"/>
          <w:numId w:val="1"/>
        </w:numPr>
      </w:pPr>
      <w:r>
        <w:t>Portal</w:t>
      </w:r>
    </w:p>
    <w:p w14:paraId="792FBA82" w14:textId="2D561A36" w:rsidR="00B03116" w:rsidRDefault="00B03116" w:rsidP="00512CE9">
      <w:pPr>
        <w:pStyle w:val="Listenabsatz"/>
        <w:numPr>
          <w:ilvl w:val="1"/>
          <w:numId w:val="1"/>
        </w:numPr>
      </w:pPr>
      <w:r>
        <w:t>Glatte Sockelzone, Plinthe, Attische Basis</w:t>
      </w:r>
    </w:p>
    <w:p w14:paraId="593856E8" w14:textId="737EAD30" w:rsidR="00B03116" w:rsidRDefault="00B03116" w:rsidP="00512CE9">
      <w:pPr>
        <w:pStyle w:val="Listenabsatz"/>
        <w:numPr>
          <w:ilvl w:val="1"/>
          <w:numId w:val="1"/>
        </w:numPr>
      </w:pPr>
      <w:r>
        <w:t>Eingestellte, gedrehte Säulen</w:t>
      </w:r>
    </w:p>
    <w:p w14:paraId="5DC6F3DC" w14:textId="6B494A3A" w:rsidR="00186C60" w:rsidRDefault="00186C60" w:rsidP="00512CE9">
      <w:pPr>
        <w:pStyle w:val="Listenabsatz"/>
        <w:numPr>
          <w:ilvl w:val="1"/>
          <w:numId w:val="1"/>
        </w:numPr>
      </w:pPr>
      <w:r>
        <w:t xml:space="preserve">Zu beiden Seiten drei </w:t>
      </w:r>
      <w:proofErr w:type="spellStart"/>
      <w:r>
        <w:t>Gewändefiguren</w:t>
      </w:r>
      <w:proofErr w:type="spellEnd"/>
      <w:r>
        <w:t xml:space="preserve"> mit eigenem Sockel und Baldachin</w:t>
      </w:r>
    </w:p>
    <w:p w14:paraId="7048B165" w14:textId="2FE66D17" w:rsidR="00512CE9" w:rsidRDefault="00512CE9" w:rsidP="00512CE9">
      <w:pPr>
        <w:pStyle w:val="Listenabsatz"/>
        <w:numPr>
          <w:ilvl w:val="0"/>
          <w:numId w:val="1"/>
        </w:numPr>
      </w:pPr>
      <w:r>
        <w:t xml:space="preserve">Horizontaler Türsturz, darüber </w:t>
      </w:r>
      <w:proofErr w:type="spellStart"/>
      <w:r>
        <w:t>Typmpanon</w:t>
      </w:r>
      <w:proofErr w:type="spellEnd"/>
      <w:r>
        <w:t xml:space="preserve"> </w:t>
      </w:r>
    </w:p>
    <w:p w14:paraId="1C4C20F7" w14:textId="17E85171" w:rsidR="00512CE9" w:rsidRDefault="00512CE9" w:rsidP="00512CE9">
      <w:pPr>
        <w:pStyle w:val="Listenabsatz"/>
        <w:numPr>
          <w:ilvl w:val="0"/>
          <w:numId w:val="1"/>
        </w:numPr>
      </w:pPr>
      <w:r>
        <w:t>Spitzbogen wird von Rundstäben und Kehlen eingefasst</w:t>
      </w:r>
    </w:p>
    <w:p w14:paraId="46892927" w14:textId="6676E12C" w:rsidR="00512CE9" w:rsidRDefault="00512CE9" w:rsidP="00190735">
      <w:pPr>
        <w:pStyle w:val="Listenabsatz"/>
        <w:numPr>
          <w:ilvl w:val="0"/>
          <w:numId w:val="1"/>
        </w:numPr>
        <w:spacing w:after="0"/>
      </w:pPr>
      <w:r>
        <w:t>Archivolten</w:t>
      </w:r>
      <w:r w:rsidR="00F112D1">
        <w:t xml:space="preserve"> mit Figurenschmuck</w:t>
      </w:r>
    </w:p>
    <w:p w14:paraId="1FFEA62D" w14:textId="0739BCFB" w:rsidR="00512CE9" w:rsidRDefault="00512CE9" w:rsidP="00190735">
      <w:pPr>
        <w:spacing w:after="0"/>
      </w:pPr>
    </w:p>
    <w:p w14:paraId="4D13983D" w14:textId="280D4AFB" w:rsidR="00512CE9" w:rsidRPr="00F112D1" w:rsidRDefault="00512CE9">
      <w:pPr>
        <w:rPr>
          <w:u w:val="single"/>
        </w:rPr>
      </w:pPr>
      <w:r w:rsidRPr="00F112D1">
        <w:rPr>
          <w:u w:val="single"/>
        </w:rPr>
        <w:t>Ikonographie</w:t>
      </w:r>
    </w:p>
    <w:p w14:paraId="21024AF0" w14:textId="015FAEEE" w:rsidR="00512CE9" w:rsidRDefault="00512CE9" w:rsidP="00476695">
      <w:pPr>
        <w:pStyle w:val="Listenabsatz"/>
        <w:numPr>
          <w:ilvl w:val="0"/>
          <w:numId w:val="5"/>
        </w:numPr>
        <w:spacing w:after="0"/>
      </w:pPr>
      <w:r>
        <w:t>Vorhalle (Archivolten)</w:t>
      </w:r>
    </w:p>
    <w:p w14:paraId="4EC693A3" w14:textId="15C298EF" w:rsidR="00F112D1" w:rsidRDefault="00F112D1" w:rsidP="00476695">
      <w:pPr>
        <w:spacing w:after="0"/>
        <w:ind w:left="708"/>
      </w:pPr>
      <w:r w:rsidRPr="00F112D1">
        <w:rPr>
          <w:b/>
          <w:bCs/>
        </w:rPr>
        <w:t>Innere Archivolte</w:t>
      </w:r>
      <w:r w:rsidR="00476695">
        <w:rPr>
          <w:b/>
          <w:bCs/>
        </w:rPr>
        <w:t>:</w:t>
      </w:r>
      <w:r>
        <w:t xml:space="preserve"> Statuetten versinnbildlichen </w:t>
      </w:r>
      <w:r w:rsidRPr="00F112D1">
        <w:rPr>
          <w:i/>
          <w:iCs/>
        </w:rPr>
        <w:t xml:space="preserve">Vita </w:t>
      </w:r>
      <w:proofErr w:type="spellStart"/>
      <w:r w:rsidRPr="00F112D1">
        <w:rPr>
          <w:i/>
          <w:iCs/>
        </w:rPr>
        <w:t>activa</w:t>
      </w:r>
      <w:proofErr w:type="spellEnd"/>
      <w:r>
        <w:t xml:space="preserve"> u. </w:t>
      </w:r>
      <w:r w:rsidRPr="00F112D1">
        <w:rPr>
          <w:i/>
          <w:iCs/>
        </w:rPr>
        <w:t xml:space="preserve">Vita </w:t>
      </w:r>
      <w:proofErr w:type="spellStart"/>
      <w:r w:rsidRPr="00F112D1">
        <w:rPr>
          <w:i/>
          <w:iCs/>
        </w:rPr>
        <w:t>contemplativa</w:t>
      </w:r>
      <w:proofErr w:type="spellEnd"/>
    </w:p>
    <w:p w14:paraId="09572ABE" w14:textId="26F5DCDC" w:rsidR="00F112D1" w:rsidRPr="00476695" w:rsidRDefault="00F112D1" w:rsidP="00476695">
      <w:pPr>
        <w:spacing w:after="0"/>
        <w:ind w:left="708"/>
      </w:pPr>
      <w:r w:rsidRPr="00F112D1">
        <w:rPr>
          <w:b/>
          <w:bCs/>
        </w:rPr>
        <w:t>Äußere Archivolte</w:t>
      </w:r>
      <w:r w:rsidR="00476695">
        <w:rPr>
          <w:b/>
          <w:bCs/>
        </w:rPr>
        <w:t xml:space="preserve">: </w:t>
      </w:r>
      <w:r w:rsidR="00476695" w:rsidRPr="00476695">
        <w:t>„14 Seligkeiten“</w:t>
      </w:r>
    </w:p>
    <w:p w14:paraId="027F1F3A" w14:textId="77777777" w:rsidR="00476695" w:rsidRDefault="00476695" w:rsidP="00476695">
      <w:pPr>
        <w:spacing w:after="0"/>
      </w:pPr>
    </w:p>
    <w:p w14:paraId="314A688A" w14:textId="4126A46F" w:rsidR="00512CE9" w:rsidRPr="00190735" w:rsidRDefault="00F112D1" w:rsidP="00476695">
      <w:pPr>
        <w:pStyle w:val="Listenabsatz"/>
        <w:numPr>
          <w:ilvl w:val="0"/>
          <w:numId w:val="5"/>
        </w:numPr>
      </w:pPr>
      <w:r w:rsidRPr="00190735">
        <w:t>Portal</w:t>
      </w:r>
    </w:p>
    <w:p w14:paraId="29EB9D26" w14:textId="4A1E74E7" w:rsidR="00512CE9" w:rsidRPr="00F112D1" w:rsidRDefault="00512CE9" w:rsidP="00476695">
      <w:pPr>
        <w:spacing w:after="0"/>
        <w:ind w:left="360"/>
        <w:rPr>
          <w:b/>
          <w:bCs/>
        </w:rPr>
      </w:pPr>
      <w:proofErr w:type="spellStart"/>
      <w:r w:rsidRPr="00F112D1">
        <w:rPr>
          <w:b/>
          <w:bCs/>
        </w:rPr>
        <w:t>Gewändefiguren</w:t>
      </w:r>
      <w:proofErr w:type="spellEnd"/>
    </w:p>
    <w:p w14:paraId="5D92A2A2" w14:textId="120AAAC2" w:rsidR="00236456" w:rsidRDefault="00512CE9" w:rsidP="00476695">
      <w:pPr>
        <w:spacing w:after="0"/>
        <w:ind w:left="360"/>
      </w:pPr>
      <w:r w:rsidRPr="00F112D1">
        <w:rPr>
          <w:i/>
          <w:iCs/>
        </w:rPr>
        <w:t>Links:</w:t>
      </w:r>
      <w:r w:rsidR="00236456">
        <w:rPr>
          <w:i/>
          <w:iCs/>
        </w:rPr>
        <w:t xml:space="preserve"> </w:t>
      </w:r>
      <w:r w:rsidR="00236456">
        <w:t xml:space="preserve">Verkündigung </w:t>
      </w:r>
      <w:r w:rsidR="00476695" w:rsidRPr="00476695">
        <w:t>(</w:t>
      </w:r>
      <w:r w:rsidR="00236456" w:rsidRPr="00476695">
        <w:t xml:space="preserve">Von </w:t>
      </w:r>
      <w:proofErr w:type="spellStart"/>
      <w:r w:rsidR="00236456" w:rsidRPr="00476695">
        <w:t>Aussen</w:t>
      </w:r>
      <w:proofErr w:type="spellEnd"/>
      <w:r w:rsidR="00236456" w:rsidRPr="00476695">
        <w:t xml:space="preserve"> nach </w:t>
      </w:r>
      <w:proofErr w:type="spellStart"/>
      <w:r w:rsidR="00236456" w:rsidRPr="00476695">
        <w:t>Innen</w:t>
      </w:r>
      <w:proofErr w:type="spellEnd"/>
      <w:r w:rsidR="00476695" w:rsidRPr="00476695">
        <w:t>):</w:t>
      </w:r>
    </w:p>
    <w:p w14:paraId="4E7381CE" w14:textId="1821A3B9" w:rsidR="00236456" w:rsidRDefault="00236456" w:rsidP="00476695">
      <w:pPr>
        <w:pStyle w:val="Listenabsatz"/>
        <w:numPr>
          <w:ilvl w:val="0"/>
          <w:numId w:val="3"/>
        </w:numPr>
        <w:spacing w:after="0"/>
        <w:ind w:left="1788"/>
      </w:pPr>
      <w:r>
        <w:t>Prophet Daniel, Sockel in Form eines Drachens</w:t>
      </w:r>
    </w:p>
    <w:p w14:paraId="68EA8EE4" w14:textId="053BCD16" w:rsidR="00236456" w:rsidRPr="00236456" w:rsidRDefault="00236456" w:rsidP="00476695">
      <w:pPr>
        <w:pStyle w:val="Listenabsatz"/>
        <w:numPr>
          <w:ilvl w:val="0"/>
          <w:numId w:val="3"/>
        </w:numPr>
        <w:spacing w:after="0"/>
        <w:ind w:left="1788"/>
      </w:pPr>
      <w:r w:rsidRPr="00236456">
        <w:t>Erzengel Gabriel, Sockel in Form eines Teufels</w:t>
      </w:r>
    </w:p>
    <w:p w14:paraId="030D7F6E" w14:textId="18C0A5F9" w:rsidR="00236456" w:rsidRPr="00236456" w:rsidRDefault="00236456" w:rsidP="00476695">
      <w:pPr>
        <w:pStyle w:val="Listenabsatz"/>
        <w:numPr>
          <w:ilvl w:val="0"/>
          <w:numId w:val="3"/>
        </w:numPr>
        <w:spacing w:after="0"/>
        <w:ind w:left="1788"/>
      </w:pPr>
      <w:r w:rsidRPr="00236456">
        <w:t>Jungfrau Maria, Sockel in Form einer Schlange im Blattwerk eines Apfelbaums</w:t>
      </w:r>
    </w:p>
    <w:p w14:paraId="0801CE79" w14:textId="3792B0BF" w:rsidR="00236456" w:rsidRPr="00476695" w:rsidRDefault="00512CE9" w:rsidP="00476695">
      <w:pPr>
        <w:spacing w:after="0"/>
        <w:ind w:left="360"/>
      </w:pPr>
      <w:r w:rsidRPr="00F112D1">
        <w:rPr>
          <w:i/>
          <w:iCs/>
        </w:rPr>
        <w:t>Rechts:</w:t>
      </w:r>
      <w:r w:rsidR="00236456">
        <w:rPr>
          <w:i/>
          <w:iCs/>
        </w:rPr>
        <w:t xml:space="preserve"> </w:t>
      </w:r>
      <w:r w:rsidR="00236456">
        <w:t>Heimsuchung</w:t>
      </w:r>
      <w:r w:rsidR="00476695">
        <w:t xml:space="preserve"> </w:t>
      </w:r>
      <w:r w:rsidR="00476695" w:rsidRPr="00476695">
        <w:t>(</w:t>
      </w:r>
      <w:r w:rsidR="00236456" w:rsidRPr="00476695">
        <w:t xml:space="preserve">Von </w:t>
      </w:r>
      <w:proofErr w:type="spellStart"/>
      <w:r w:rsidR="00236456" w:rsidRPr="00476695">
        <w:t>Aussen</w:t>
      </w:r>
      <w:proofErr w:type="spellEnd"/>
      <w:r w:rsidR="00236456" w:rsidRPr="00476695">
        <w:t xml:space="preserve"> nach </w:t>
      </w:r>
      <w:proofErr w:type="spellStart"/>
      <w:r w:rsidR="00236456" w:rsidRPr="00476695">
        <w:t>Innen</w:t>
      </w:r>
      <w:proofErr w:type="spellEnd"/>
      <w:r w:rsidR="00476695" w:rsidRPr="00476695">
        <w:t>):</w:t>
      </w:r>
    </w:p>
    <w:p w14:paraId="226F084C" w14:textId="22950906" w:rsidR="00236456" w:rsidRDefault="00236456" w:rsidP="00476695">
      <w:pPr>
        <w:pStyle w:val="Listenabsatz"/>
        <w:numPr>
          <w:ilvl w:val="0"/>
          <w:numId w:val="4"/>
        </w:numPr>
        <w:spacing w:after="0"/>
        <w:ind w:left="1788"/>
      </w:pPr>
      <w:r>
        <w:t xml:space="preserve">Maria, Sockel in Form </w:t>
      </w:r>
      <w:proofErr w:type="gramStart"/>
      <w:r>
        <w:t>des brennendes Dornbuches</w:t>
      </w:r>
      <w:proofErr w:type="gramEnd"/>
    </w:p>
    <w:p w14:paraId="4A87E327" w14:textId="2E8E5512" w:rsidR="00236456" w:rsidRDefault="00236456" w:rsidP="00476695">
      <w:pPr>
        <w:pStyle w:val="Listenabsatz"/>
        <w:numPr>
          <w:ilvl w:val="0"/>
          <w:numId w:val="4"/>
        </w:numPr>
        <w:spacing w:after="0"/>
        <w:ind w:left="1788"/>
      </w:pPr>
      <w:r>
        <w:t>Elisabeth, Sockelzone mit Diener, der ein Taufbecken befüllt</w:t>
      </w:r>
    </w:p>
    <w:p w14:paraId="25625567" w14:textId="09104657" w:rsidR="00476695" w:rsidRDefault="00476695" w:rsidP="00476695">
      <w:pPr>
        <w:pStyle w:val="Listenabsatz"/>
        <w:numPr>
          <w:ilvl w:val="0"/>
          <w:numId w:val="4"/>
        </w:numPr>
        <w:spacing w:after="0"/>
        <w:ind w:left="1788"/>
      </w:pPr>
      <w:r>
        <w:t xml:space="preserve">Prophet Jesaja o. </w:t>
      </w:r>
      <w:proofErr w:type="spellStart"/>
      <w:r>
        <w:t>Maleachi</w:t>
      </w:r>
      <w:proofErr w:type="spellEnd"/>
      <w:r>
        <w:t xml:space="preserve">, Sockelzone in Form </w:t>
      </w:r>
      <w:proofErr w:type="gramStart"/>
      <w:r>
        <w:t>eines Greifen</w:t>
      </w:r>
      <w:proofErr w:type="gramEnd"/>
    </w:p>
    <w:p w14:paraId="2404CC54" w14:textId="77777777" w:rsidR="00236456" w:rsidRPr="00236456" w:rsidRDefault="00236456" w:rsidP="00BF795F">
      <w:pPr>
        <w:spacing w:after="0"/>
        <w:ind w:left="708"/>
      </w:pPr>
    </w:p>
    <w:p w14:paraId="6DAD381B" w14:textId="169CB8F8" w:rsidR="00512CE9" w:rsidRDefault="00512CE9" w:rsidP="00476695">
      <w:pPr>
        <w:spacing w:after="0"/>
        <w:ind w:left="708"/>
      </w:pPr>
      <w:r w:rsidRPr="00F112D1">
        <w:rPr>
          <w:b/>
          <w:bCs/>
        </w:rPr>
        <w:t>Türsturz</w:t>
      </w:r>
      <w:r w:rsidR="00F112D1">
        <w:rPr>
          <w:b/>
          <w:bCs/>
        </w:rPr>
        <w:t>:</w:t>
      </w:r>
      <w:r w:rsidR="00F112D1">
        <w:t xml:space="preserve"> Geburt und Verkündigung an die Hirten</w:t>
      </w:r>
    </w:p>
    <w:p w14:paraId="1918312E" w14:textId="1570BE44" w:rsidR="00512CE9" w:rsidRDefault="00512CE9" w:rsidP="00476695">
      <w:pPr>
        <w:spacing w:after="0"/>
        <w:ind w:left="708"/>
      </w:pPr>
      <w:r w:rsidRPr="00F112D1">
        <w:rPr>
          <w:b/>
          <w:bCs/>
        </w:rPr>
        <w:t>Tympanon</w:t>
      </w:r>
      <w:r w:rsidR="00F112D1">
        <w:rPr>
          <w:b/>
          <w:bCs/>
        </w:rPr>
        <w:t>:</w:t>
      </w:r>
      <w:r w:rsidR="00F112D1">
        <w:t xml:space="preserve"> Anbetung der drei Weisen, Traumszene/</w:t>
      </w:r>
      <w:proofErr w:type="spellStart"/>
      <w:r w:rsidR="00F112D1">
        <w:t>sequenz</w:t>
      </w:r>
      <w:proofErr w:type="spellEnd"/>
      <w:r w:rsidR="00F112D1">
        <w:t xml:space="preserve"> der drei Könige</w:t>
      </w:r>
    </w:p>
    <w:p w14:paraId="38E519D3" w14:textId="06B87A5D" w:rsidR="00512CE9" w:rsidRPr="00F112D1" w:rsidRDefault="00512CE9" w:rsidP="00476695">
      <w:pPr>
        <w:pStyle w:val="Listenabsatz"/>
        <w:numPr>
          <w:ilvl w:val="0"/>
          <w:numId w:val="2"/>
        </w:numPr>
        <w:ind w:left="1068"/>
      </w:pPr>
      <w:r w:rsidRPr="00F112D1">
        <w:rPr>
          <w:b/>
          <w:bCs/>
        </w:rPr>
        <w:t>Archivolte</w:t>
      </w:r>
      <w:r w:rsidR="00F112D1">
        <w:rPr>
          <w:b/>
          <w:bCs/>
        </w:rPr>
        <w:t xml:space="preserve">: </w:t>
      </w:r>
      <w:r w:rsidR="00F112D1" w:rsidRPr="00F112D1">
        <w:t>Engel mit Weihrauchgefäßen</w:t>
      </w:r>
    </w:p>
    <w:p w14:paraId="7146AC69" w14:textId="6E3AF14A" w:rsidR="00512CE9" w:rsidRPr="00F112D1" w:rsidRDefault="00512CE9" w:rsidP="00476695">
      <w:pPr>
        <w:pStyle w:val="Listenabsatz"/>
        <w:numPr>
          <w:ilvl w:val="0"/>
          <w:numId w:val="2"/>
        </w:numPr>
        <w:ind w:left="1068"/>
        <w:rPr>
          <w:b/>
          <w:bCs/>
        </w:rPr>
      </w:pPr>
      <w:r w:rsidRPr="00F112D1">
        <w:rPr>
          <w:b/>
          <w:bCs/>
        </w:rPr>
        <w:t>Archivolte</w:t>
      </w:r>
      <w:r w:rsidR="00F112D1">
        <w:rPr>
          <w:b/>
          <w:bCs/>
        </w:rPr>
        <w:t xml:space="preserve">: </w:t>
      </w:r>
      <w:r w:rsidR="00F112D1" w:rsidRPr="00F112D1">
        <w:t>Die klugen und törichten Jungfrauen</w:t>
      </w:r>
    </w:p>
    <w:p w14:paraId="25E3D753" w14:textId="69EA267F" w:rsidR="00512CE9" w:rsidRPr="00F112D1" w:rsidRDefault="00512CE9" w:rsidP="00476695">
      <w:pPr>
        <w:pStyle w:val="Listenabsatz"/>
        <w:numPr>
          <w:ilvl w:val="0"/>
          <w:numId w:val="2"/>
        </w:numPr>
        <w:ind w:left="1068"/>
        <w:rPr>
          <w:b/>
          <w:bCs/>
        </w:rPr>
      </w:pPr>
      <w:r w:rsidRPr="00F112D1">
        <w:rPr>
          <w:b/>
          <w:bCs/>
        </w:rPr>
        <w:lastRenderedPageBreak/>
        <w:t>Archivolte</w:t>
      </w:r>
      <w:r w:rsidR="00F112D1">
        <w:rPr>
          <w:b/>
          <w:bCs/>
        </w:rPr>
        <w:t>:</w:t>
      </w:r>
      <w:r w:rsidRPr="00F112D1">
        <w:rPr>
          <w:b/>
          <w:bCs/>
        </w:rPr>
        <w:t xml:space="preserve"> </w:t>
      </w:r>
      <w:r w:rsidR="00F112D1" w:rsidRPr="00F112D1">
        <w:t>Kardinalstugenden</w:t>
      </w:r>
      <w:r w:rsidR="00476695">
        <w:t xml:space="preserve"> u. theologischen Tugenden</w:t>
      </w:r>
    </w:p>
    <w:p w14:paraId="5F66F75E" w14:textId="609AA959" w:rsidR="00512CE9" w:rsidRPr="00F112D1" w:rsidRDefault="00512CE9" w:rsidP="00476695">
      <w:pPr>
        <w:pStyle w:val="Listenabsatz"/>
        <w:numPr>
          <w:ilvl w:val="0"/>
          <w:numId w:val="2"/>
        </w:numPr>
        <w:ind w:left="1068"/>
        <w:rPr>
          <w:b/>
          <w:bCs/>
        </w:rPr>
      </w:pPr>
      <w:r w:rsidRPr="00F112D1">
        <w:rPr>
          <w:b/>
          <w:bCs/>
        </w:rPr>
        <w:t>Archivolte</w:t>
      </w:r>
      <w:r w:rsidR="00F112D1">
        <w:rPr>
          <w:b/>
          <w:bCs/>
        </w:rPr>
        <w:t xml:space="preserve">: </w:t>
      </w:r>
      <w:r w:rsidR="00F112D1" w:rsidRPr="00F112D1">
        <w:t>12 Königinnen mit Kronen</w:t>
      </w:r>
    </w:p>
    <w:p w14:paraId="0B6C9472" w14:textId="0F4C0E82" w:rsidR="00512CE9" w:rsidRPr="006A146B" w:rsidRDefault="00186C60" w:rsidP="006A146B">
      <w:pPr>
        <w:spacing w:after="0"/>
        <w:rPr>
          <w:u w:val="single"/>
        </w:rPr>
      </w:pPr>
      <w:r w:rsidRPr="006A146B">
        <w:rPr>
          <w:u w:val="single"/>
        </w:rPr>
        <w:t>Stilistischer Zusammenhang</w:t>
      </w:r>
    </w:p>
    <w:p w14:paraId="73D550C3" w14:textId="575A0BF1" w:rsidR="00186C60" w:rsidRDefault="00186C60" w:rsidP="006A146B">
      <w:pPr>
        <w:spacing w:after="0"/>
      </w:pPr>
      <w:r>
        <w:t xml:space="preserve">Vorbild: linkes Westportal der Kathedrale von </w:t>
      </w:r>
      <w:proofErr w:type="spellStart"/>
      <w:r>
        <w:t>Laon</w:t>
      </w:r>
      <w:proofErr w:type="spellEnd"/>
    </w:p>
    <w:p w14:paraId="3489121D" w14:textId="380B11BE" w:rsidR="00186C60" w:rsidRDefault="00186C60" w:rsidP="006A146B">
      <w:pPr>
        <w:spacing w:after="0"/>
      </w:pPr>
      <w:r>
        <w:t>Chartres als Vorbild</w:t>
      </w:r>
      <w:r w:rsidR="006A146B">
        <w:t>/Verwandtschaft</w:t>
      </w:r>
      <w:r>
        <w:t xml:space="preserve"> d</w:t>
      </w:r>
      <w:r w:rsidR="006A146B">
        <w:t>er hochgotischen Portale, wie Amiens, Reims, Straßburg, Freiberg, Magdeburg, Bamberg.</w:t>
      </w:r>
    </w:p>
    <w:p w14:paraId="120AF27E" w14:textId="77777777" w:rsidR="006A146B" w:rsidRDefault="006A146B" w:rsidP="006A146B">
      <w:pPr>
        <w:spacing w:after="0"/>
      </w:pPr>
    </w:p>
    <w:p w14:paraId="7D900527" w14:textId="77777777" w:rsidR="0046268D" w:rsidRDefault="00512CE9" w:rsidP="0046268D">
      <w:pPr>
        <w:spacing w:after="0"/>
      </w:pPr>
      <w:r w:rsidRPr="00F112D1">
        <w:rPr>
          <w:u w:val="single"/>
        </w:rPr>
        <w:t>Polychromie</w:t>
      </w:r>
      <w:r w:rsidR="00190735">
        <w:t xml:space="preserve"> </w:t>
      </w:r>
    </w:p>
    <w:p w14:paraId="0C7FFC04" w14:textId="77777777" w:rsidR="0046268D" w:rsidRDefault="00190735" w:rsidP="0046268D">
      <w:pPr>
        <w:spacing w:after="0"/>
      </w:pPr>
      <w:r>
        <w:t>Reste von Farbfassung noch Mitte des 19. Jahrhunderts zu erkennen, laut Halfen; unbekannt aus welcher Zeit diese Fassung stammte.</w:t>
      </w:r>
    </w:p>
    <w:p w14:paraId="3A996B57" w14:textId="77777777" w:rsidR="0046268D" w:rsidRDefault="0046268D" w:rsidP="0046268D">
      <w:pPr>
        <w:spacing w:after="0"/>
      </w:pPr>
    </w:p>
    <w:p w14:paraId="605E5A7B" w14:textId="24F3DE07" w:rsidR="0046268D" w:rsidRDefault="00512CE9" w:rsidP="0046268D">
      <w:pPr>
        <w:spacing w:after="0"/>
        <w:rPr>
          <w:u w:val="single"/>
        </w:rPr>
      </w:pPr>
      <w:r w:rsidRPr="00F112D1">
        <w:rPr>
          <w:u w:val="single"/>
        </w:rPr>
        <w:t>Versetzungen</w:t>
      </w:r>
    </w:p>
    <w:p w14:paraId="7F2CC221" w14:textId="270C59B4" w:rsidR="00512CE9" w:rsidRDefault="00190735" w:rsidP="0046268D">
      <w:pPr>
        <w:spacing w:after="0"/>
      </w:pPr>
      <w:r>
        <w:t xml:space="preserve">keine bekannt; Portanlange der Nordfassade ursprünglich aber als ein Porta </w:t>
      </w:r>
      <w:proofErr w:type="gramStart"/>
      <w:r>
        <w:t>gedacht,  wurde</w:t>
      </w:r>
      <w:proofErr w:type="gramEnd"/>
      <w:r>
        <w:t xml:space="preserve"> jedoch während des Baus vergrößert und erweitert</w:t>
      </w:r>
    </w:p>
    <w:p w14:paraId="64D9B609" w14:textId="77777777" w:rsidR="0046268D" w:rsidRPr="00190735" w:rsidRDefault="0046268D" w:rsidP="0046268D">
      <w:pPr>
        <w:spacing w:after="0"/>
      </w:pPr>
    </w:p>
    <w:p w14:paraId="29FB5349" w14:textId="13EBB83A" w:rsidR="00512CE9" w:rsidRDefault="00512CE9" w:rsidP="0046268D">
      <w:pPr>
        <w:spacing w:after="0"/>
        <w:rPr>
          <w:u w:val="single"/>
        </w:rPr>
      </w:pPr>
      <w:r w:rsidRPr="00F112D1">
        <w:rPr>
          <w:u w:val="single"/>
        </w:rPr>
        <w:t>Restaurierungen</w:t>
      </w:r>
    </w:p>
    <w:p w14:paraId="55073DD2" w14:textId="0D15406E" w:rsidR="00190735" w:rsidRPr="0046268D" w:rsidRDefault="0046268D" w:rsidP="0046268D">
      <w:pPr>
        <w:spacing w:after="0"/>
      </w:pPr>
      <w:r w:rsidRPr="0046268D">
        <w:t>Restauration im 19. Jahrhundert (nach Beschädigungen währen des Bildersturms)</w:t>
      </w:r>
    </w:p>
    <w:p w14:paraId="7F9C0D14" w14:textId="77777777" w:rsidR="00190735" w:rsidRPr="00F112D1" w:rsidRDefault="00190735" w:rsidP="00512CE9">
      <w:pPr>
        <w:rPr>
          <w:u w:val="single"/>
        </w:rPr>
      </w:pPr>
    </w:p>
    <w:p w14:paraId="66632559" w14:textId="6D2968FA" w:rsidR="00512CE9" w:rsidRDefault="00512CE9" w:rsidP="00512CE9">
      <w:pPr>
        <w:rPr>
          <w:u w:val="single"/>
        </w:rPr>
      </w:pPr>
      <w:r w:rsidRPr="00F112D1">
        <w:rPr>
          <w:u w:val="single"/>
        </w:rPr>
        <w:t>Literatur</w:t>
      </w:r>
    </w:p>
    <w:p w14:paraId="68AD2937" w14:textId="7C46DED2" w:rsidR="006A146B" w:rsidRPr="006A146B" w:rsidRDefault="006A146B" w:rsidP="00512CE9">
      <w:proofErr w:type="spellStart"/>
      <w:r>
        <w:t>Büchsel</w:t>
      </w:r>
      <w:proofErr w:type="spellEnd"/>
      <w:r>
        <w:t xml:space="preserve">, Martin: </w:t>
      </w:r>
      <w:r w:rsidR="00BF795F" w:rsidRPr="00BF795F">
        <w:t>Die Skulptur des Querhauses der Kathedrale von Chartres, Berlin 1995.</w:t>
      </w:r>
    </w:p>
    <w:p w14:paraId="1B2403DB" w14:textId="5EA87D7B" w:rsidR="00B03116" w:rsidRDefault="006A146B">
      <w:r>
        <w:t xml:space="preserve">Halfen, Roland: </w:t>
      </w:r>
      <w:proofErr w:type="spellStart"/>
      <w:r>
        <w:t>Chartes</w:t>
      </w:r>
      <w:proofErr w:type="spellEnd"/>
      <w:r>
        <w:t>. Schöpfungsbau und Ideenwelt im Herzen Europas, Die Querhausportale, Bd. 2, Stuttgart 2003.</w:t>
      </w:r>
    </w:p>
    <w:p w14:paraId="00E2BA25" w14:textId="1F2CAC04" w:rsidR="006A146B" w:rsidRPr="006A146B" w:rsidRDefault="006A146B">
      <w:pPr>
        <w:rPr>
          <w:lang w:val="en-US"/>
        </w:rPr>
      </w:pPr>
      <w:proofErr w:type="spellStart"/>
      <w:r w:rsidRPr="006A146B">
        <w:rPr>
          <w:lang w:val="en-US"/>
        </w:rPr>
        <w:t>Katzenellenborgen</w:t>
      </w:r>
      <w:proofErr w:type="spellEnd"/>
      <w:r w:rsidRPr="006A146B">
        <w:rPr>
          <w:lang w:val="en-US"/>
        </w:rPr>
        <w:t>, Adolf: The sculptural p</w:t>
      </w:r>
      <w:r>
        <w:rPr>
          <w:lang w:val="en-US"/>
        </w:rPr>
        <w:t>rograms of Chartres Cathedral, Baltimore 1959.</w:t>
      </w:r>
    </w:p>
    <w:p w14:paraId="6F36AF79" w14:textId="0FCFC8A2" w:rsidR="006A146B" w:rsidRDefault="006A146B">
      <w:proofErr w:type="spellStart"/>
      <w:r>
        <w:t>Lévis-Godechot</w:t>
      </w:r>
      <w:proofErr w:type="spellEnd"/>
      <w:r>
        <w:t>, Nicole: Chartres. Im Lichte seiner Skulpturen und Fenster, Würzburg 1987.</w:t>
      </w:r>
    </w:p>
    <w:p w14:paraId="3150A4A7" w14:textId="36EE7A40" w:rsidR="006A146B" w:rsidRDefault="006A146B">
      <w:r>
        <w:t>Sauerländer, Willibald: Die Kathedrale von Chart</w:t>
      </w:r>
      <w:r w:rsidR="0046268D">
        <w:t>r</w:t>
      </w:r>
      <w:r>
        <w:t>es, Stuttgart 1954.</w:t>
      </w:r>
    </w:p>
    <w:sectPr w:rsidR="006A146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B4782" w14:textId="77777777" w:rsidR="006F2555" w:rsidRDefault="006F2555" w:rsidP="00512CE9">
      <w:pPr>
        <w:spacing w:after="0" w:line="240" w:lineRule="auto"/>
      </w:pPr>
      <w:r>
        <w:separator/>
      </w:r>
    </w:p>
  </w:endnote>
  <w:endnote w:type="continuationSeparator" w:id="0">
    <w:p w14:paraId="583B648E" w14:textId="77777777" w:rsidR="006F2555" w:rsidRDefault="006F2555" w:rsidP="0051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A3034" w14:textId="77777777" w:rsidR="006F2555" w:rsidRDefault="006F2555" w:rsidP="00512CE9">
      <w:pPr>
        <w:spacing w:after="0" w:line="240" w:lineRule="auto"/>
      </w:pPr>
      <w:r>
        <w:separator/>
      </w:r>
    </w:p>
  </w:footnote>
  <w:footnote w:type="continuationSeparator" w:id="0">
    <w:p w14:paraId="397C00C3" w14:textId="77777777" w:rsidR="006F2555" w:rsidRDefault="006F2555" w:rsidP="0051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F3A5" w14:textId="711212EA" w:rsidR="00512CE9" w:rsidRDefault="00512CE9">
    <w:pPr>
      <w:pStyle w:val="Kopfzeile"/>
    </w:pPr>
  </w:p>
  <w:p w14:paraId="5E49ED33" w14:textId="77777777" w:rsidR="00512CE9" w:rsidRDefault="00512C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8D2"/>
    <w:multiLevelType w:val="hybridMultilevel"/>
    <w:tmpl w:val="C3C05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D9A"/>
    <w:multiLevelType w:val="hybridMultilevel"/>
    <w:tmpl w:val="90B60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50DFE"/>
    <w:multiLevelType w:val="hybridMultilevel"/>
    <w:tmpl w:val="F7622F9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34409A"/>
    <w:multiLevelType w:val="hybridMultilevel"/>
    <w:tmpl w:val="E1866E6A"/>
    <w:lvl w:ilvl="0" w:tplc="47888D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452951"/>
    <w:multiLevelType w:val="hybridMultilevel"/>
    <w:tmpl w:val="65886D2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16"/>
    <w:rsid w:val="00186C60"/>
    <w:rsid w:val="00190735"/>
    <w:rsid w:val="00236456"/>
    <w:rsid w:val="003556D1"/>
    <w:rsid w:val="00430514"/>
    <w:rsid w:val="0046268D"/>
    <w:rsid w:val="00476695"/>
    <w:rsid w:val="00512CE9"/>
    <w:rsid w:val="006A146B"/>
    <w:rsid w:val="006F2555"/>
    <w:rsid w:val="00796684"/>
    <w:rsid w:val="008E7516"/>
    <w:rsid w:val="00B02AEC"/>
    <w:rsid w:val="00B03116"/>
    <w:rsid w:val="00B07686"/>
    <w:rsid w:val="00BF795F"/>
    <w:rsid w:val="00F1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1A5D"/>
  <w15:chartTrackingRefBased/>
  <w15:docId w15:val="{C95D91E7-D331-4941-93B1-E443D066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31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1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CE9"/>
  </w:style>
  <w:style w:type="paragraph" w:styleId="Fuzeile">
    <w:name w:val="footer"/>
    <w:basedOn w:val="Standard"/>
    <w:link w:val="FuzeileZchn"/>
    <w:uiPriority w:val="99"/>
    <w:unhideWhenUsed/>
    <w:rsid w:val="0051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Ehlers</dc:creator>
  <cp:keywords/>
  <dc:description/>
  <cp:lastModifiedBy>Albrecht, Stephan</cp:lastModifiedBy>
  <cp:revision>2</cp:revision>
  <dcterms:created xsi:type="dcterms:W3CDTF">2020-11-10T22:12:00Z</dcterms:created>
  <dcterms:modified xsi:type="dcterms:W3CDTF">2020-11-10T22:12:00Z</dcterms:modified>
</cp:coreProperties>
</file>